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1B" w:rsidRDefault="00485C1B" w:rsidP="008A118C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485C1B">
        <w:rPr>
          <w:rFonts w:ascii="Times New Roman" w:hAnsi="Times New Roman" w:cs="Times New Roman"/>
          <w:b/>
          <w:sz w:val="30"/>
          <w:szCs w:val="30"/>
          <w:lang w:val="be-BY"/>
        </w:rPr>
        <w:t>Раздел 3 Литература 1941 – 1945 годов и послевоенного десятилетия</w:t>
      </w:r>
    </w:p>
    <w:p w:rsidR="00485C1B" w:rsidRDefault="00485C1B" w:rsidP="008A118C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17636D" w:rsidRPr="008A118C" w:rsidRDefault="0017636D" w:rsidP="008A118C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8A118C">
        <w:rPr>
          <w:rFonts w:ascii="Times New Roman" w:hAnsi="Times New Roman" w:cs="Times New Roman"/>
          <w:b/>
          <w:sz w:val="30"/>
          <w:szCs w:val="30"/>
          <w:lang w:val="be-BY"/>
        </w:rPr>
        <w:t xml:space="preserve">Тема № 9 </w:t>
      </w:r>
      <w:r w:rsidR="009963AC" w:rsidRPr="008A118C">
        <w:rPr>
          <w:rFonts w:ascii="Times New Roman" w:hAnsi="Times New Roman" w:cs="Times New Roman"/>
          <w:b/>
          <w:sz w:val="30"/>
          <w:szCs w:val="30"/>
          <w:lang w:val="be-BY"/>
        </w:rPr>
        <w:t>Героико-патриотическая тематика литературы периода Великой Отечественной войны и послевоенных лет</w:t>
      </w:r>
    </w:p>
    <w:p w:rsidR="0017636D" w:rsidRPr="008A118C" w:rsidRDefault="0017636D" w:rsidP="00BB7E91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9963AC" w:rsidRPr="0017636D" w:rsidRDefault="009963AC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636D">
        <w:rPr>
          <w:rFonts w:ascii="Times New Roman" w:hAnsi="Times New Roman" w:cs="Times New Roman"/>
          <w:sz w:val="28"/>
          <w:szCs w:val="28"/>
          <w:lang w:val="be-BY"/>
        </w:rPr>
        <w:t>1 Поэзия: жанровый состав, героико-патриотическая тематика.</w:t>
      </w:r>
    </w:p>
    <w:p w:rsidR="009963AC" w:rsidRPr="0017636D" w:rsidRDefault="009963AC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636D">
        <w:rPr>
          <w:rFonts w:ascii="Times New Roman" w:hAnsi="Times New Roman" w:cs="Times New Roman"/>
          <w:sz w:val="28"/>
          <w:szCs w:val="28"/>
          <w:lang w:val="be-BY"/>
        </w:rPr>
        <w:t>2 Поэмы А.Т. Твардовского «Василий Теркин» и «Дом у дороги».</w:t>
      </w:r>
    </w:p>
    <w:p w:rsidR="009963AC" w:rsidRPr="0017636D" w:rsidRDefault="009963AC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636D">
        <w:rPr>
          <w:rFonts w:ascii="Times New Roman" w:hAnsi="Times New Roman" w:cs="Times New Roman"/>
          <w:sz w:val="28"/>
          <w:szCs w:val="28"/>
          <w:lang w:val="be-BY"/>
        </w:rPr>
        <w:t>3 Творчество М. Шолохова в годы войны и послевоенных лет.</w:t>
      </w:r>
    </w:p>
    <w:p w:rsidR="009963AC" w:rsidRDefault="009963AC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636D">
        <w:rPr>
          <w:rFonts w:ascii="Times New Roman" w:hAnsi="Times New Roman" w:cs="Times New Roman"/>
          <w:sz w:val="28"/>
          <w:szCs w:val="28"/>
          <w:lang w:val="be-BY"/>
        </w:rPr>
        <w:t>4 Роман А. Фадеева «Молодая гвардия».</w:t>
      </w:r>
    </w:p>
    <w:p w:rsidR="00882B6D" w:rsidRDefault="00882B6D" w:rsidP="005049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049BB" w:rsidRDefault="00BB7E91" w:rsidP="005049B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i/>
          <w:sz w:val="28"/>
          <w:szCs w:val="28"/>
          <w:lang w:val="be-BY"/>
        </w:rPr>
        <w:t>1 Поэзия: жанровый состав, героико-патриотическая тематика.</w:t>
      </w:r>
    </w:p>
    <w:p w:rsidR="007D0197" w:rsidRPr="005049BB" w:rsidRDefault="00BB7E91" w:rsidP="005049B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 годы Великой Отечественной войны советские писатели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посвятили свое творчество </w:t>
      </w:r>
      <w:r>
        <w:rPr>
          <w:rFonts w:ascii="Times New Roman" w:hAnsi="Times New Roman" w:cs="Times New Roman"/>
          <w:sz w:val="28"/>
          <w:szCs w:val="28"/>
          <w:lang w:val="be-BY"/>
        </w:rPr>
        <w:t>теме защиты Родины, изображению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героической борьбы народа против фашизма.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>Многие из них служили военными корреспондентами</w:t>
      </w:r>
      <w:r w:rsidR="007D0197">
        <w:t xml:space="preserve"> (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>А. Платонов, В. Грос</w:t>
      </w:r>
      <w:r w:rsidR="005A0912">
        <w:rPr>
          <w:rFonts w:ascii="Times New Roman" w:hAnsi="Times New Roman" w:cs="Times New Roman"/>
          <w:sz w:val="28"/>
          <w:szCs w:val="28"/>
          <w:lang w:val="be-BY"/>
        </w:rPr>
        <w:t xml:space="preserve">сман, Н. Чуковский, К. Симонов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и др.). С войной связано </w:t>
      </w:r>
      <w:r w:rsidR="00CF5F3C">
        <w:rPr>
          <w:rFonts w:ascii="Times New Roman" w:hAnsi="Times New Roman" w:cs="Times New Roman"/>
          <w:sz w:val="28"/>
          <w:szCs w:val="28"/>
          <w:lang w:val="be-BY"/>
        </w:rPr>
        <w:t xml:space="preserve">образование фронтового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>поэтического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 поколени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>я (С. Гудзенко, П.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 Шубин, Е. Винокуров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>, Ю. Друнина</w:t>
      </w:r>
      <w:r w:rsidR="001F184C">
        <w:rPr>
          <w:rFonts w:ascii="Times New Roman" w:hAnsi="Times New Roman" w:cs="Times New Roman"/>
          <w:sz w:val="28"/>
          <w:szCs w:val="28"/>
          <w:lang w:val="be-BY"/>
        </w:rPr>
        <w:t>, С. Орлов</w:t>
      </w:r>
      <w:r w:rsidR="0093350D">
        <w:rPr>
          <w:rFonts w:ascii="Times New Roman" w:hAnsi="Times New Roman" w:cs="Times New Roman"/>
          <w:sz w:val="28"/>
          <w:szCs w:val="28"/>
          <w:lang w:val="be-BY"/>
        </w:rPr>
        <w:t>, Д. Самойлов</w:t>
      </w:r>
      <w:r w:rsidR="00925043">
        <w:rPr>
          <w:rFonts w:ascii="Times New Roman" w:hAnsi="Times New Roman" w:cs="Times New Roman"/>
          <w:sz w:val="28"/>
          <w:szCs w:val="28"/>
          <w:lang w:val="be-BY"/>
        </w:rPr>
        <w:t>, А. Межиров</w:t>
      </w:r>
      <w:r w:rsidR="00CF5F3C">
        <w:rPr>
          <w:rFonts w:ascii="Times New Roman" w:hAnsi="Times New Roman" w:cs="Times New Roman"/>
          <w:sz w:val="28"/>
          <w:szCs w:val="28"/>
          <w:lang w:val="be-BY"/>
        </w:rPr>
        <w:t>, В. Субботин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 и др.)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 xml:space="preserve">В фашистском плену был </w:t>
      </w:r>
      <w:r w:rsidR="00131D04">
        <w:rPr>
          <w:rFonts w:ascii="Times New Roman" w:hAnsi="Times New Roman" w:cs="Times New Roman"/>
          <w:sz w:val="28"/>
          <w:szCs w:val="28"/>
          <w:lang w:val="be-BY"/>
        </w:rPr>
        <w:t xml:space="preserve">казнен </w:t>
      </w:r>
      <w:r w:rsidR="00AB0B0E">
        <w:rPr>
          <w:rFonts w:ascii="Times New Roman" w:hAnsi="Times New Roman" w:cs="Times New Roman"/>
          <w:sz w:val="28"/>
          <w:szCs w:val="28"/>
          <w:lang w:val="be-BY"/>
        </w:rPr>
        <w:t xml:space="preserve">татарский 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>поэт М</w:t>
      </w:r>
      <w:r w:rsidR="00AB0B0E">
        <w:rPr>
          <w:rFonts w:ascii="Times New Roman" w:hAnsi="Times New Roman" w:cs="Times New Roman"/>
          <w:sz w:val="28"/>
          <w:szCs w:val="28"/>
          <w:lang w:val="be-BY"/>
        </w:rPr>
        <w:t>уса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 xml:space="preserve"> Джалиль, погибли на фронте </w:t>
      </w:r>
      <w:r w:rsidR="007F3C86">
        <w:rPr>
          <w:rFonts w:ascii="Times New Roman" w:hAnsi="Times New Roman" w:cs="Times New Roman"/>
          <w:sz w:val="28"/>
          <w:szCs w:val="28"/>
          <w:lang w:val="be-BY"/>
        </w:rPr>
        <w:t>Павел Коган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>, Николай Майоров</w:t>
      </w:r>
      <w:r w:rsidR="000159C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CC420A" w:rsidRPr="00CC420A">
        <w:rPr>
          <w:rFonts w:ascii="Times New Roman" w:hAnsi="Times New Roman" w:cs="Times New Roman"/>
          <w:sz w:val="28"/>
          <w:szCs w:val="28"/>
          <w:lang w:val="be-BY"/>
        </w:rPr>
        <w:t>Михаил</w:t>
      </w:r>
      <w:r w:rsidR="00723CC1">
        <w:rPr>
          <w:rFonts w:ascii="Times New Roman" w:hAnsi="Times New Roman" w:cs="Times New Roman"/>
          <w:sz w:val="28"/>
          <w:szCs w:val="28"/>
          <w:lang w:val="be-BY"/>
        </w:rPr>
        <w:t xml:space="preserve"> Кульчицкий</w:t>
      </w:r>
      <w:r w:rsidR="008D7D4F">
        <w:rPr>
          <w:rFonts w:ascii="Times New Roman" w:hAnsi="Times New Roman" w:cs="Times New Roman"/>
          <w:sz w:val="28"/>
          <w:szCs w:val="28"/>
          <w:lang w:val="be-BY"/>
        </w:rPr>
        <w:t>, Бориис</w:t>
      </w:r>
      <w:r w:rsidR="008D7D4F" w:rsidRPr="008D7D4F">
        <w:rPr>
          <w:rFonts w:ascii="Times New Roman" w:hAnsi="Times New Roman" w:cs="Times New Roman"/>
          <w:sz w:val="28"/>
          <w:szCs w:val="28"/>
          <w:lang w:val="be-BY"/>
        </w:rPr>
        <w:t xml:space="preserve"> Богатко́в</w:t>
      </w:r>
      <w:r w:rsidR="00723CC1">
        <w:rPr>
          <w:rFonts w:ascii="Times New Roman" w:hAnsi="Times New Roman" w:cs="Times New Roman"/>
          <w:sz w:val="28"/>
          <w:szCs w:val="28"/>
          <w:lang w:val="be-BY"/>
        </w:rPr>
        <w:t>. В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 xml:space="preserve"> послевоенное время трагически ушел</w:t>
      </w:r>
      <w:r w:rsidR="007F3C86">
        <w:rPr>
          <w:rFonts w:ascii="Times New Roman" w:hAnsi="Times New Roman" w:cs="Times New Roman"/>
          <w:sz w:val="28"/>
          <w:szCs w:val="28"/>
          <w:lang w:val="be-BY"/>
        </w:rPr>
        <w:t xml:space="preserve"> из жизни в результате несчаст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 xml:space="preserve">ного случая </w:t>
      </w:r>
      <w:r w:rsidR="007C5C9C">
        <w:rPr>
          <w:rFonts w:ascii="Times New Roman" w:hAnsi="Times New Roman" w:cs="Times New Roman"/>
          <w:sz w:val="28"/>
          <w:szCs w:val="28"/>
          <w:lang w:val="be-BY"/>
        </w:rPr>
        <w:t>Алексей Недого</w:t>
      </w:r>
      <w:r w:rsidR="004D5A2D">
        <w:rPr>
          <w:rFonts w:ascii="Times New Roman" w:hAnsi="Times New Roman" w:cs="Times New Roman"/>
          <w:sz w:val="28"/>
          <w:szCs w:val="28"/>
          <w:lang w:val="be-BY"/>
        </w:rPr>
        <w:t xml:space="preserve">нов. Покончила жизнь самоубийством Ю. Друнина. </w:t>
      </w:r>
      <w:r w:rsidR="007C5C9C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>анения сократили жизнь</w:t>
      </w:r>
      <w:r w:rsidR="007F3C86">
        <w:rPr>
          <w:rFonts w:ascii="Times New Roman" w:hAnsi="Times New Roman" w:cs="Times New Roman"/>
          <w:sz w:val="28"/>
          <w:szCs w:val="28"/>
          <w:lang w:val="be-BY"/>
        </w:rPr>
        <w:t xml:space="preserve"> уцелевшим на войне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. Так, поэт Семен Гудзенко незадолго до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смерти 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>в возрасте 30 лет в 1953 году написал пророческие строчки: «Мы не от старости умрем, / От старых ран умрем….».</w:t>
      </w:r>
    </w:p>
    <w:p w:rsidR="00BB7E91" w:rsidRDefault="00BB7E91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Одно из главных мест в родо-жанровом составе литературы военных лет заняли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публицистические и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поэтические произведения. </w:t>
      </w:r>
    </w:p>
    <w:p w:rsidR="00BB7E91" w:rsidRPr="00BB7E91" w:rsidRDefault="00BB7E91" w:rsidP="007D01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По словам поэта Е. Винокурова</w:t>
      </w:r>
      <w:r w:rsidR="00D564F2">
        <w:rPr>
          <w:rFonts w:ascii="Times New 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поэзия Великой Отечественнной войны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– «явление почти необозримое»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7D0197" w:rsidRPr="007D0197">
        <w:t xml:space="preserve"> </w:t>
      </w:r>
      <w:r w:rsidR="00731787" w:rsidRPr="00731787">
        <w:rPr>
          <w:rFonts w:ascii="Times New Roman" w:hAnsi="Times New Roman" w:cs="Times New Roman"/>
          <w:sz w:val="28"/>
          <w:szCs w:val="28"/>
        </w:rPr>
        <w:t>Е. Винокуров сравнил ее с хором: «Как в полифоническом хоре звучат голоса разных и все же в че</w:t>
      </w:r>
      <w:r w:rsidR="00EB13AC">
        <w:rPr>
          <w:rFonts w:ascii="Times New Roman" w:hAnsi="Times New Roman" w:cs="Times New Roman"/>
          <w:sz w:val="28"/>
          <w:szCs w:val="28"/>
        </w:rPr>
        <w:t>м-то близких друг другу поэтов, так и</w:t>
      </w:r>
      <w:r w:rsidR="00731787" w:rsidRPr="00731787">
        <w:rPr>
          <w:rFonts w:ascii="Times New Roman" w:hAnsi="Times New Roman" w:cs="Times New Roman"/>
          <w:sz w:val="28"/>
          <w:szCs w:val="28"/>
        </w:rPr>
        <w:t>нтимный голос Ахматовой сочетается с могучим эпохальным голосом Твардовского, они как бы дополняют друг друга, – таких разных в своей индивидуальности, их объединяет искренность и потрясение».</w:t>
      </w:r>
      <w:r w:rsidR="00731787" w:rsidRPr="00731787">
        <w:t xml:space="preserve"> 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 xml:space="preserve">Жанрово-стилевое разнообразие поэзии военных лет определяется тем, что 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>«экстремальные условия создали такой душевный напор, который тотчас смог выразиться только в таком непосредственном жанре, как стихи». По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 мнению И.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А. Спивак, именно поэзия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как 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>«наиболее оперативная, емкая и активная форма художественног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о воплощения народного подвига» </w:t>
      </w:r>
      <w:r w:rsidR="007D0197" w:rsidRPr="007D0197">
        <w:rPr>
          <w:rFonts w:ascii="Times New Roman" w:hAnsi="Times New Roman" w:cs="Times New Roman"/>
          <w:sz w:val="28"/>
          <w:szCs w:val="28"/>
          <w:lang w:val="be-BY"/>
        </w:rPr>
        <w:t xml:space="preserve">заняла ведущее место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>в литературе военного времени.</w:t>
      </w:r>
      <w:r w:rsidR="005049BB">
        <w:rPr>
          <w:rFonts w:ascii="Times New Roman" w:hAnsi="Times New Roman" w:cs="Times New Roman"/>
          <w:sz w:val="28"/>
          <w:szCs w:val="28"/>
          <w:lang w:val="be-BY"/>
        </w:rPr>
        <w:t xml:space="preserve"> Поэтическое слово помогало бороться и одерживать победу. </w:t>
      </w:r>
      <w:r w:rsidR="007D019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85C1B" w:rsidRDefault="00D17EC2" w:rsidP="00485C1B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be-BY"/>
        </w:rPr>
        <w:t>Главные темы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 xml:space="preserve"> поэзии военного периода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 xml:space="preserve"> отображение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патриотизма, мужества, стойкости советского человека, героического народного подвига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D17EC2">
        <w:t xml:space="preserve"> </w:t>
      </w:r>
      <w:r w:rsidRPr="00D17EC2">
        <w:rPr>
          <w:rFonts w:ascii="Times New Roman" w:hAnsi="Times New Roman" w:cs="Times New Roman"/>
          <w:sz w:val="28"/>
          <w:szCs w:val="28"/>
          <w:lang w:val="be-BY"/>
        </w:rPr>
        <w:t xml:space="preserve">осмысление значения победы над фашизмом, спасения мира от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чудовищной </w:t>
      </w: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нацистской идеологии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8328AA" w:rsidRPr="008328AA">
        <w:t xml:space="preserve"> </w:t>
      </w:r>
      <w:r w:rsidR="008328AA" w:rsidRPr="008328AA">
        <w:rPr>
          <w:rFonts w:ascii="Times New Roman" w:hAnsi="Times New Roman" w:cs="Times New Roman"/>
          <w:sz w:val="28"/>
          <w:szCs w:val="28"/>
          <w:lang w:val="be-BY"/>
        </w:rPr>
        <w:t xml:space="preserve">С 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>героико-патриотической тематикой тесно связан</w:t>
      </w:r>
      <w:r w:rsidR="008328AA" w:rsidRPr="008328AA">
        <w:rPr>
          <w:rFonts w:ascii="Times New Roman" w:hAnsi="Times New Roman" w:cs="Times New Roman"/>
          <w:sz w:val="28"/>
          <w:szCs w:val="28"/>
          <w:lang w:val="be-BY"/>
        </w:rPr>
        <w:t xml:space="preserve"> поиск 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 xml:space="preserve">поэтами </w:t>
      </w:r>
      <w:r w:rsidR="008328AA" w:rsidRPr="008328AA">
        <w:rPr>
          <w:rFonts w:ascii="Times New Roman" w:hAnsi="Times New Roman" w:cs="Times New Roman"/>
          <w:sz w:val="28"/>
          <w:szCs w:val="28"/>
          <w:lang w:val="be-BY"/>
        </w:rPr>
        <w:t xml:space="preserve">нравственных истоков и социально-исторических предпосылок подвига 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>советского человека на войне.</w:t>
      </w:r>
      <w:r w:rsidR="008328AA" w:rsidRPr="008328A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>В поэме П. Антокольского «Сын» создан</w:t>
      </w:r>
      <w:r w:rsidR="008328AA" w:rsidRPr="008328AA">
        <w:rPr>
          <w:rFonts w:ascii="Times New Roman" w:hAnsi="Times New Roman" w:cs="Times New Roman"/>
          <w:sz w:val="28"/>
          <w:szCs w:val="28"/>
          <w:lang w:val="be-BY"/>
        </w:rPr>
        <w:t xml:space="preserve"> образ молодого идейного человека, типичного представителя послереволюционного поколения, выросшего в атмосфере культа героических идеалов. </w:t>
      </w:r>
      <w:r w:rsidR="008328AA" w:rsidRPr="008328AA">
        <w:t xml:space="preserve"> </w:t>
      </w:r>
    </w:p>
    <w:p w:rsidR="00BB7E91" w:rsidRPr="00485C1B" w:rsidRDefault="00362A29" w:rsidP="00485C1B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be-BY"/>
        </w:rPr>
        <w:t>И.</w:t>
      </w:r>
      <w:r w:rsidR="008328AA">
        <w:rPr>
          <w:rFonts w:ascii="Times New Roman" w:hAnsi="Times New Roman" w:cs="Times New Roman"/>
          <w:sz w:val="28"/>
          <w:szCs w:val="28"/>
          <w:lang w:val="be-BY"/>
        </w:rPr>
        <w:t>А. Спивак выделяет следущие основные жанры и их разновидности в жанровом составе поэзии периода Великой Отечественной войны:</w:t>
      </w:r>
    </w:p>
    <w:p w:rsidR="00C9062B" w:rsidRDefault="00D564F2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ризывно-дидактическая (публицистическая) поэзия (поэтический отклик, призыв, напутствие, повеление, клятва). Примеры: Н. Асеев «Победа будет за нами!» (отклик), В. Инбер «Друзья мои! Сограждане!», «В. Лебедев-Кумач «Вставай, страна огромная…» (призыв). Стихи В. Лебедева-Кумача прозвучали тревожно, как призыв могучего «колокола на башне вечевой». К. Симонов «Убей его!» (повеление), Н. Тихонов «Пусть знает враг…», А. Ахматова «Клятва» (клятва). </w:t>
      </w:r>
    </w:p>
    <w:p w:rsidR="00BB7E91" w:rsidRPr="00BB7E91" w:rsidRDefault="00BB7E91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>Сатирико-публицистическая поэзия (плакатные стихи (плакатные стихи Д. Бедного, С. Маршака, иллюстрированные рисунками Кукрыниксов), басня (Д.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 Бедный, С. Михалков, С. Маршак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>), фельетон и др.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Мастерами стихотворного фельетона, в котором окарикатурены пороки фаши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зма, были Д. Бедный, С. Маршак 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>и др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B7E91" w:rsidRPr="00BB7E91" w:rsidRDefault="00BB7E91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>Стихотворное послание и лирическое письмо. Широкое распространение получают послания, адресованные воинам-ф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ронтовикам, народным мстителям. Яркий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образец лирического письма –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стихотворение К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. Симонова «Жди меня», которое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отвечало внутренней духовной потребности миллионов, было созвучно с их верой в победу жизни, любви и верности над смертью, вой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ной и ненавистью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924C81">
        <w:rPr>
          <w:rFonts w:ascii="Times New Roman" w:hAnsi="Times New Roman" w:cs="Times New Roman"/>
          <w:sz w:val="28"/>
          <w:szCs w:val="28"/>
          <w:lang w:val="be-BY"/>
        </w:rPr>
        <w:t xml:space="preserve"> Оно было опубликовано в газете </w:t>
      </w:r>
      <w:r w:rsidR="00924C81" w:rsidRPr="00924C8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924C81">
        <w:rPr>
          <w:rFonts w:ascii="Times New Roman" w:hAnsi="Times New Roman" w:cs="Times New Roman"/>
          <w:sz w:val="28"/>
          <w:szCs w:val="28"/>
          <w:lang w:val="be-BY"/>
        </w:rPr>
        <w:t>Правда</w:t>
      </w:r>
      <w:r w:rsidR="00924C81" w:rsidRPr="00924C8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924C81">
        <w:rPr>
          <w:rFonts w:ascii="Times New Roman" w:hAnsi="Times New Roman" w:cs="Times New Roman"/>
          <w:sz w:val="28"/>
          <w:szCs w:val="28"/>
          <w:lang w:val="be-BY"/>
        </w:rPr>
        <w:t xml:space="preserve"> в январе 1942 г. Интимное чувство любви, выраженное в стихотворении, неотделимо от утверждаемых в его подтексте мужества, солдатского долга.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0F75FB" w:rsidRDefault="00C9062B" w:rsidP="00C906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Песни (героико-патриотические, походно-строевые, лиро-эпические, лирические, военно-бытовые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и др.). </w:t>
      </w: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ачало героико-патетическим пеням положила «Священная война» В. Лебедева-Кумача (муз. А. Александрова).</w:t>
      </w:r>
      <w:r w:rsidR="00EB13AC">
        <w:rPr>
          <w:rFonts w:ascii="Times New Roman" w:hAnsi="Times New Roman" w:cs="Times New Roman"/>
          <w:sz w:val="28"/>
          <w:szCs w:val="28"/>
          <w:lang w:val="be-BY"/>
        </w:rPr>
        <w:t xml:space="preserve"> Опубликованная 24 июня 194</w:t>
      </w:r>
      <w:r w:rsidR="000F75FB">
        <w:rPr>
          <w:rFonts w:ascii="Times New Roman" w:hAnsi="Times New Roman" w:cs="Times New Roman"/>
          <w:sz w:val="28"/>
          <w:szCs w:val="28"/>
          <w:lang w:val="be-BY"/>
        </w:rPr>
        <w:t xml:space="preserve">1 г. в газетах </w:t>
      </w:r>
      <w:r w:rsidR="000F75FB" w:rsidRPr="000F75F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0F75FB">
        <w:rPr>
          <w:rFonts w:ascii="Times New Roman" w:hAnsi="Times New Roman" w:cs="Times New Roman"/>
          <w:sz w:val="28"/>
          <w:szCs w:val="28"/>
          <w:lang w:val="be-BY"/>
        </w:rPr>
        <w:t>Известия</w:t>
      </w:r>
      <w:r w:rsidR="000F75FB" w:rsidRPr="000F75F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0F75FB">
        <w:rPr>
          <w:rFonts w:ascii="Times New Roman" w:hAnsi="Times New Roman" w:cs="Times New Roman"/>
          <w:sz w:val="28"/>
          <w:szCs w:val="28"/>
          <w:lang w:val="be-BY"/>
        </w:rPr>
        <w:t xml:space="preserve"> и </w:t>
      </w:r>
      <w:r w:rsidR="000F75FB" w:rsidRPr="000F75F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0F75FB">
        <w:rPr>
          <w:rFonts w:ascii="Times New Roman" w:hAnsi="Times New Roman" w:cs="Times New Roman"/>
          <w:sz w:val="28"/>
          <w:szCs w:val="28"/>
          <w:lang w:val="be-BY"/>
        </w:rPr>
        <w:t>Красная звезда</w:t>
      </w:r>
      <w:r w:rsidR="000F75FB" w:rsidRPr="000F75F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0F75FB">
        <w:rPr>
          <w:rFonts w:ascii="Times New Roman" w:hAnsi="Times New Roman" w:cs="Times New Roman"/>
          <w:sz w:val="28"/>
          <w:szCs w:val="28"/>
          <w:lang w:val="be-BY"/>
        </w:rPr>
        <w:t xml:space="preserve">, она уже 27 июня была исполнена Краснознаменным ансамблем под руководством А.В. Александрова на Белорусском вокзале перед бойцами, уезжавшими на передовую.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924C81" w:rsidRDefault="00BB7E91" w:rsidP="00C9062B">
      <w:pPr>
        <w:pStyle w:val="a3"/>
        <w:ind w:firstLine="709"/>
        <w:jc w:val="both"/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>В походно-строевых, маршевых песнях ощутим отзвук старинных солдатских песен, ритм революционных маршей (С. Васильев «Марш артиллерии» (муз. А. Новикова), М. Исаковский «Ой туманы мои…» )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муз. В. Захарова), А. Софронов «Партизанская боевая» (муз. С. Каца). и др. ).</w:t>
      </w:r>
      <w:r w:rsidR="00E6602A" w:rsidRPr="00E6602A">
        <w:t xml:space="preserve"> </w:t>
      </w:r>
    </w:p>
    <w:p w:rsidR="00C2537E" w:rsidRPr="00C2537E" w:rsidRDefault="00E6602A" w:rsidP="00C906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Большой</w:t>
      </w:r>
      <w:r w:rsidRPr="00E6602A">
        <w:rPr>
          <w:rFonts w:ascii="Times New Roman" w:hAnsi="Times New Roman" w:cs="Times New Roman"/>
          <w:sz w:val="28"/>
          <w:szCs w:val="28"/>
          <w:lang w:val="be-BY"/>
        </w:rPr>
        <w:t xml:space="preserve"> популярность</w:t>
      </w:r>
      <w:r>
        <w:rPr>
          <w:rFonts w:ascii="Times New Roman" w:hAnsi="Times New Roman" w:cs="Times New Roman"/>
          <w:sz w:val="28"/>
          <w:szCs w:val="28"/>
          <w:lang w:val="be-BY"/>
        </w:rPr>
        <w:t>ю</w:t>
      </w:r>
      <w:r w:rsidRPr="00E6602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пользовались положенные на музыку стихотворения М. Исаковского: </w:t>
      </w:r>
      <w:r w:rsidRPr="00E6602A">
        <w:rPr>
          <w:rFonts w:ascii="Times New Roman" w:hAnsi="Times New Roman" w:cs="Times New Roman"/>
          <w:sz w:val="28"/>
          <w:szCs w:val="28"/>
          <w:lang w:val="be-BY"/>
        </w:rPr>
        <w:t>«Враги сожгли родную хату», «В прифрон</w:t>
      </w:r>
      <w:r w:rsidR="006A7017">
        <w:rPr>
          <w:rFonts w:ascii="Times New Roman" w:hAnsi="Times New Roman" w:cs="Times New Roman"/>
          <w:sz w:val="28"/>
          <w:szCs w:val="28"/>
          <w:lang w:val="be-BY"/>
        </w:rPr>
        <w:t>товом лесу», «Огонек» и мн. др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A7017">
        <w:rPr>
          <w:rFonts w:ascii="Times New Roman" w:hAnsi="Times New Roman" w:cs="Times New Roman"/>
          <w:sz w:val="28"/>
          <w:szCs w:val="28"/>
          <w:lang w:val="be-BY"/>
        </w:rPr>
        <w:t xml:space="preserve"> В песнях, автором строк которых является М. Исаковский, личная, интимная тема неотделима от героики, патриотических </w:t>
      </w:r>
      <w:r w:rsidR="00EB13AC">
        <w:rPr>
          <w:rFonts w:ascii="Times New Roman" w:hAnsi="Times New Roman" w:cs="Times New Roman"/>
          <w:sz w:val="28"/>
          <w:szCs w:val="28"/>
          <w:lang w:val="be-BY"/>
        </w:rPr>
        <w:t>ч</w:t>
      </w:r>
      <w:r w:rsidR="006A7017">
        <w:rPr>
          <w:rFonts w:ascii="Times New Roman" w:hAnsi="Times New Roman" w:cs="Times New Roman"/>
          <w:sz w:val="28"/>
          <w:szCs w:val="28"/>
          <w:lang w:val="be-BY"/>
        </w:rPr>
        <w:t>увств, любви к Родине (</w:t>
      </w:r>
      <w:r w:rsidR="006A7017" w:rsidRPr="006A7017">
        <w:rPr>
          <w:rFonts w:ascii="Times New Roman" w:hAnsi="Times New Roman" w:cs="Times New Roman"/>
          <w:sz w:val="28"/>
          <w:szCs w:val="28"/>
          <w:lang w:val="be-BY"/>
        </w:rPr>
        <w:t>«В прифронтовом лесу», «Огонек»</w:t>
      </w:r>
      <w:r w:rsidR="006A701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A7017">
        <w:rPr>
          <w:rFonts w:ascii="Times New Roman" w:hAnsi="Times New Roman" w:cs="Times New Roman"/>
          <w:sz w:val="28"/>
          <w:szCs w:val="28"/>
          <w:lang w:val="be-BY"/>
        </w:rPr>
        <w:lastRenderedPageBreak/>
        <w:t>и др.).</w:t>
      </w:r>
      <w:r w:rsidR="006A7017" w:rsidRPr="006A7017">
        <w:t xml:space="preserve"> </w:t>
      </w:r>
      <w:r w:rsidR="006A7017" w:rsidRPr="006A7017">
        <w:rPr>
          <w:rFonts w:ascii="Times New Roman" w:hAnsi="Times New Roman" w:cs="Times New Roman"/>
          <w:sz w:val="28"/>
          <w:szCs w:val="28"/>
          <w:lang w:val="be-BY"/>
        </w:rPr>
        <w:t>В «Огоньке» образ огонька является символом любви, согревающей бойца и освещающей ему путь к победе.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 xml:space="preserve"> И.А. Боровская в статье </w:t>
      </w:r>
      <w:r w:rsidR="00AF4A08" w:rsidRPr="00AF4A0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>Песни войны</w:t>
      </w:r>
      <w:r w:rsidR="00B472E0" w:rsidRPr="00B472E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 xml:space="preserve"> пишет: </w:t>
      </w:r>
      <w:r w:rsidR="00B472E0" w:rsidRPr="00B472E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>Очень часто звучание песен военной поры сходно с былинным и баладным характером. В период страшных испытаний, необыкновенных поворотов судьбы, встреч и расставаний, геройства и предательства этот жанр оказался чрезвычайно востребованным. Особое место в этом ряду принадлежит суровой народной песне М. Исаковского “</w:t>
      </w:r>
      <w:r w:rsidR="00AF4A08">
        <w:rPr>
          <w:rFonts w:ascii="Times New Roman" w:hAnsi="Times New Roman" w:cs="Times New Roman"/>
          <w:sz w:val="28"/>
          <w:szCs w:val="28"/>
          <w:lang w:val="be-BY"/>
        </w:rPr>
        <w:t>Враги сожгли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 xml:space="preserve"> родную хату”</w:t>
      </w:r>
      <w:r w:rsidR="00EB13AC">
        <w:rPr>
          <w:rFonts w:ascii="Times New Roman" w:hAnsi="Times New Roman" w:cs="Times New Roman"/>
          <w:sz w:val="28"/>
          <w:szCs w:val="28"/>
          <w:lang w:val="be-BY"/>
        </w:rPr>
        <w:t xml:space="preserve"> (муз. М. Б</w:t>
      </w:r>
      <w:r w:rsidR="00AF4A08">
        <w:rPr>
          <w:rFonts w:ascii="Times New Roman" w:hAnsi="Times New Roman" w:cs="Times New Roman"/>
          <w:sz w:val="28"/>
          <w:szCs w:val="28"/>
          <w:lang w:val="be-BY"/>
        </w:rPr>
        <w:t>лантера). Еще и еще раз предстает перед глазами трагедия рядового тружени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>ка войны, п</w:t>
      </w:r>
      <w:r w:rsidR="00AF4A08">
        <w:rPr>
          <w:rFonts w:ascii="Times New Roman" w:hAnsi="Times New Roman" w:cs="Times New Roman"/>
          <w:sz w:val="28"/>
          <w:szCs w:val="28"/>
          <w:lang w:val="be-BY"/>
        </w:rPr>
        <w:t>рошедшего с победой пол-Европы и оставшегося одиноки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>м в эт</w:t>
      </w:r>
      <w:r w:rsidR="00AF4A08">
        <w:rPr>
          <w:rFonts w:ascii="Times New Roman" w:hAnsi="Times New Roman" w:cs="Times New Roman"/>
          <w:sz w:val="28"/>
          <w:szCs w:val="28"/>
          <w:lang w:val="be-BY"/>
        </w:rPr>
        <w:t>ом жестоком ми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>ре.</w:t>
      </w:r>
      <w:r w:rsidR="00C2537E" w:rsidRPr="00C2537E">
        <w:t xml:space="preserve"> </w:t>
      </w:r>
      <w:r w:rsidR="00C2537E" w:rsidRPr="00C2537E">
        <w:rPr>
          <w:rFonts w:ascii="Times New Roman" w:hAnsi="Times New Roman" w:cs="Times New Roman"/>
          <w:sz w:val="28"/>
          <w:szCs w:val="28"/>
          <w:lang w:val="be-BY"/>
        </w:rPr>
        <w:t>Простыми словами, от которых холодеет в душе, поэт рассказывает о несбывшейся встрече, о крахе всех надежд и мечтаний осиротевшего солдата…</w:t>
      </w:r>
      <w:r w:rsidR="00AF4A08" w:rsidRPr="00AF4A0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F4A08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2537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9062B" w:rsidRDefault="00C9062B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ародное признание получили лирические песни, главным в которых является образ любимой: А. Сурков «В землянке» (муз. К. Листова), Е. Долматовский «Моя любимая» (муз. М. Бл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антера), М. Исаковский «Огонек».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Яркий образец военно-бытовой песни – «Вася-Василек»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С. Алымова (муз. А. Новикова),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представляющей собой живой, построенный на разговорной лексике, диалог героя и его б</w:t>
      </w:r>
      <w:r>
        <w:rPr>
          <w:rFonts w:ascii="Times New Roman" w:hAnsi="Times New Roman" w:cs="Times New Roman"/>
          <w:sz w:val="28"/>
          <w:szCs w:val="28"/>
          <w:lang w:val="be-BY"/>
        </w:rPr>
        <w:t>оевых товарищей.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BB7E91" w:rsidRPr="00BB7E91" w:rsidRDefault="00BB7E91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Баллада (Семен Гудзенко «Баллады о дружбе», 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А. Твардовский «Отец и сын»,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Баллада о товарище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Баллада о Красном знамени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Баллада об отречении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Н. Тихонов «Баллада о трех коммунистах», А. Сурков «</w:t>
      </w:r>
      <w:r w:rsidR="00B01277">
        <w:rPr>
          <w:rFonts w:ascii="Times New Roman" w:hAnsi="Times New Roman" w:cs="Times New Roman"/>
          <w:sz w:val="28"/>
          <w:szCs w:val="28"/>
          <w:lang w:val="be-BY"/>
        </w:rPr>
        <w:t xml:space="preserve"> Разведчик Пашков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», П. Антокольский «Баллада о мальчике, оставшемся неизвестным»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, О. Берггольц </w:t>
      </w:r>
      <w:r w:rsidR="00C9062B" w:rsidRPr="00C9062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Баллада о младшем брате</w:t>
      </w:r>
      <w:r w:rsidR="00C9062B" w:rsidRPr="00C9062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B01277">
        <w:rPr>
          <w:rFonts w:ascii="Times New Roman" w:hAnsi="Times New Roman" w:cs="Times New Roman"/>
          <w:sz w:val="28"/>
          <w:szCs w:val="28"/>
          <w:lang w:val="be-BY"/>
        </w:rPr>
        <w:t xml:space="preserve">, Прокофьев </w:t>
      </w:r>
      <w:r w:rsidR="00B01277" w:rsidRPr="00B01277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B01277">
        <w:rPr>
          <w:rFonts w:ascii="Times New Roman" w:hAnsi="Times New Roman" w:cs="Times New Roman"/>
          <w:sz w:val="28"/>
          <w:szCs w:val="28"/>
          <w:lang w:val="be-BY"/>
        </w:rPr>
        <w:t>Баллада о красноармейце Демине</w:t>
      </w:r>
      <w:r w:rsidR="00B01277" w:rsidRPr="00B01277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и др.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).</w:t>
      </w:r>
      <w:r w:rsidR="00E8362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B86319">
        <w:rPr>
          <w:rFonts w:ascii="Times New Roman" w:hAnsi="Times New Roman" w:cs="Times New Roman"/>
          <w:sz w:val="28"/>
          <w:szCs w:val="28"/>
          <w:lang w:val="be-BY"/>
        </w:rPr>
        <w:t>алладный жанр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, для которого характерно взаимодействие повествовательного и лирико-драматического начал,</w:t>
      </w:r>
      <w:r w:rsidR="00B86319">
        <w:rPr>
          <w:rFonts w:ascii="Times New Roman" w:hAnsi="Times New Roman" w:cs="Times New Roman"/>
          <w:sz w:val="28"/>
          <w:szCs w:val="28"/>
          <w:lang w:val="be-BY"/>
        </w:rPr>
        <w:t xml:space="preserve"> оказался одним из самых востребованных в суровое и трагическое военное время.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62756">
        <w:rPr>
          <w:rFonts w:ascii="Times New Roman" w:hAnsi="Times New Roman" w:cs="Times New Roman"/>
          <w:sz w:val="28"/>
          <w:szCs w:val="28"/>
          <w:lang w:val="be-BY"/>
        </w:rPr>
        <w:t xml:space="preserve">И.Ф. Штейнер в статье </w:t>
      </w:r>
      <w:r w:rsidR="004C7A28" w:rsidRPr="004C7A2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C7A28">
        <w:rPr>
          <w:rFonts w:ascii="Times New Roman" w:hAnsi="Times New Roman" w:cs="Times New Roman"/>
          <w:sz w:val="28"/>
          <w:szCs w:val="28"/>
          <w:lang w:val="be-BY"/>
        </w:rPr>
        <w:t>Ваенная балада ў славянскай паэзіі: генезіс і эвалюцыя</w:t>
      </w:r>
      <w:r w:rsidR="004C7A28" w:rsidRPr="004C7A2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62756">
        <w:rPr>
          <w:rFonts w:ascii="Times New Roman" w:hAnsi="Times New Roman" w:cs="Times New Roman"/>
          <w:sz w:val="28"/>
          <w:szCs w:val="28"/>
          <w:lang w:val="be-BY"/>
        </w:rPr>
        <w:t xml:space="preserve"> пишет: </w:t>
      </w:r>
      <w:r w:rsidR="004C7A28" w:rsidRPr="004C7A2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562756">
        <w:rPr>
          <w:rFonts w:ascii="Times New Roman" w:hAnsi="Times New Roman" w:cs="Times New Roman"/>
          <w:sz w:val="28"/>
          <w:szCs w:val="28"/>
          <w:lang w:val="be-BY"/>
        </w:rPr>
        <w:t>Сярод шматстайных жанравых разнавіднасцей славянскай балады адметнае месца належыць гераічнай, ці, што будзе больш дакладна, ваеннай баладзе</w:t>
      </w:r>
      <w:r w:rsidR="004C7A28" w:rsidRPr="004C7A2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6275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 xml:space="preserve">В 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>«Балладе</w:t>
      </w:r>
      <w:r w:rsidR="0010106A" w:rsidRPr="0010106A">
        <w:rPr>
          <w:rFonts w:ascii="Times New Roman" w:hAnsi="Times New Roman" w:cs="Times New Roman"/>
          <w:sz w:val="28"/>
          <w:szCs w:val="28"/>
          <w:lang w:val="be-BY"/>
        </w:rPr>
        <w:t xml:space="preserve"> об отречении»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, «Балладе о товарище» А.Т. Твардовского отражены исключительно острые, драматические случаи из жизни соддата. 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 xml:space="preserve">В </w:t>
      </w:r>
      <w:r w:rsidR="008569C1" w:rsidRPr="008569C1">
        <w:rPr>
          <w:rFonts w:ascii="Times New Roman" w:hAnsi="Times New Roman" w:cs="Times New Roman"/>
          <w:sz w:val="28"/>
          <w:szCs w:val="28"/>
          <w:lang w:val="be-BY"/>
        </w:rPr>
        <w:t>«Балладе о товарище»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 xml:space="preserve"> (1941 – 1942) боец повествует о том, как с тяжело раненным товарищем осенью 1941 года выходил из окружения.</w:t>
      </w:r>
      <w:r w:rsidR="00C87795">
        <w:rPr>
          <w:rFonts w:ascii="Times New Roman" w:hAnsi="Times New Roman" w:cs="Times New Roman"/>
          <w:sz w:val="28"/>
          <w:szCs w:val="28"/>
          <w:lang w:val="be-BY"/>
        </w:rPr>
        <w:t xml:space="preserve"> В.А. Зайцев замечает: </w:t>
      </w:r>
      <w:r w:rsidR="00C87795" w:rsidRPr="00C87795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87795">
        <w:rPr>
          <w:rFonts w:ascii="Times New Roman" w:hAnsi="Times New Roman" w:cs="Times New Roman"/>
          <w:sz w:val="28"/>
          <w:szCs w:val="28"/>
          <w:lang w:val="be-BY"/>
        </w:rPr>
        <w:t>Обстоятельностью реалистического письма, глубиной психологического анализа баллады Твардовского выделяются на фоне других произведений этого жанра, внося качественно новые черты в его развитие</w:t>
      </w:r>
      <w:r w:rsidR="00C87795" w:rsidRPr="00C87795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8779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8569C1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10106A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8631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056BC" w:rsidRDefault="00BB7E91" w:rsidP="002056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>Поэма в таких ее разновидностях, как героико-революционная (Н. Т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 xml:space="preserve">ихонов «Слово о 28 гвардейцах»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и др.)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героико-историческая (К. Шохин «Ледовое побоище» (была написана в 1942 году в честь 700-летия знаменитой битвы воинов Александра Невского против немецких псов-рыцарей на Чудском озере), П. Комаров «Серебряный кубок», Д. Кедрин 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(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«Князь </w:t>
      </w:r>
      <w:r w:rsidR="00C9062B">
        <w:rPr>
          <w:rFonts w:ascii="Times New Roman" w:hAnsi="Times New Roman" w:cs="Times New Roman"/>
          <w:sz w:val="28"/>
          <w:szCs w:val="28"/>
          <w:lang w:val="be-BY"/>
        </w:rPr>
        <w:t>Василько Ростовский» и мн. др.))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, лирико-романтическая (М. Алигер «Зоя», </w:t>
      </w:r>
      <w:r w:rsidR="00A510EC">
        <w:rPr>
          <w:rFonts w:ascii="Times New Roman" w:hAnsi="Times New Roman" w:cs="Times New Roman"/>
          <w:sz w:val="28"/>
          <w:szCs w:val="28"/>
          <w:lang w:val="be-BY"/>
        </w:rPr>
        <w:t xml:space="preserve">М. Светлов «Лиза Чайкина») и др. </w:t>
      </w:r>
      <w:r w:rsidR="00110154">
        <w:rPr>
          <w:rFonts w:ascii="Times New Roman" w:hAnsi="Times New Roman" w:cs="Times New Roman"/>
          <w:sz w:val="28"/>
          <w:szCs w:val="28"/>
          <w:lang w:val="be-BY"/>
        </w:rPr>
        <w:t xml:space="preserve">В поэме М. Алигер «Зоя» воссоздан </w:t>
      </w:r>
      <w:r w:rsidR="00110154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образ </w:t>
      </w:r>
      <w:r w:rsidR="009129DD">
        <w:rPr>
          <w:rFonts w:ascii="Times New Roman" w:hAnsi="Times New Roman" w:cs="Times New Roman"/>
          <w:sz w:val="28"/>
          <w:szCs w:val="28"/>
          <w:lang w:val="be-BY"/>
        </w:rPr>
        <w:t>молодой советс</w:t>
      </w:r>
      <w:r w:rsidR="002056BC">
        <w:rPr>
          <w:rFonts w:ascii="Times New Roman" w:hAnsi="Times New Roman" w:cs="Times New Roman"/>
          <w:sz w:val="28"/>
          <w:szCs w:val="28"/>
          <w:lang w:val="be-BY"/>
        </w:rPr>
        <w:t xml:space="preserve">кой </w:t>
      </w:r>
      <w:r w:rsidR="00110154">
        <w:rPr>
          <w:rFonts w:ascii="Times New Roman" w:hAnsi="Times New Roman" w:cs="Times New Roman"/>
          <w:sz w:val="28"/>
          <w:szCs w:val="28"/>
          <w:lang w:val="be-BY"/>
        </w:rPr>
        <w:t>патриотки Зои Космодемьянской</w:t>
      </w:r>
      <w:r w:rsidR="005A4A1A">
        <w:rPr>
          <w:rFonts w:ascii="Times New Roman" w:hAnsi="Times New Roman" w:cs="Times New Roman"/>
          <w:sz w:val="28"/>
          <w:szCs w:val="28"/>
          <w:lang w:val="be-BY"/>
        </w:rPr>
        <w:t>, удостоенной</w:t>
      </w:r>
      <w:r w:rsidR="005A4A1A" w:rsidRPr="005A4A1A">
        <w:rPr>
          <w:rFonts w:ascii="Times New Roman" w:hAnsi="Times New Roman" w:cs="Times New Roman"/>
          <w:sz w:val="28"/>
          <w:szCs w:val="28"/>
          <w:lang w:val="be-BY"/>
        </w:rPr>
        <w:t xml:space="preserve"> звания Героя Советского Союза (посмертно)</w:t>
      </w:r>
      <w:r w:rsidR="005A4A1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A4A1A" w:rsidRPr="005A4A1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056BC">
        <w:rPr>
          <w:rFonts w:ascii="Times New Roman" w:hAnsi="Times New Roman" w:cs="Times New Roman"/>
          <w:sz w:val="28"/>
          <w:szCs w:val="28"/>
          <w:lang w:val="be-BY"/>
        </w:rPr>
        <w:t xml:space="preserve">В ноябре 1941 года она, </w:t>
      </w:r>
      <w:r w:rsidR="002056BC" w:rsidRPr="002056BC">
        <w:rPr>
          <w:rFonts w:ascii="Times New Roman" w:hAnsi="Times New Roman" w:cs="Times New Roman"/>
          <w:sz w:val="28"/>
          <w:szCs w:val="28"/>
          <w:lang w:val="be-BY"/>
        </w:rPr>
        <w:t xml:space="preserve">выполняя боевое задание, попала в </w:t>
      </w:r>
      <w:r w:rsidR="002056BC">
        <w:rPr>
          <w:rFonts w:ascii="Times New Roman" w:hAnsi="Times New Roman" w:cs="Times New Roman"/>
          <w:sz w:val="28"/>
          <w:szCs w:val="28"/>
          <w:lang w:val="be-BY"/>
        </w:rPr>
        <w:t>фашистский плен, где враги</w:t>
      </w:r>
      <w:r w:rsidR="005A4A1A">
        <w:rPr>
          <w:rFonts w:ascii="Times New Roman" w:hAnsi="Times New Roman" w:cs="Times New Roman"/>
          <w:sz w:val="28"/>
          <w:szCs w:val="28"/>
          <w:lang w:val="be-BY"/>
        </w:rPr>
        <w:t xml:space="preserve"> подве</w:t>
      </w:r>
      <w:r w:rsidR="00B3170D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5A4A1A">
        <w:rPr>
          <w:rFonts w:ascii="Times New Roman" w:hAnsi="Times New Roman" w:cs="Times New Roman"/>
          <w:sz w:val="28"/>
          <w:szCs w:val="28"/>
          <w:lang w:val="be-BY"/>
        </w:rPr>
        <w:t>гли ее чудовищным пыткам, а затем казнили. Образ Зои</w:t>
      </w:r>
      <w:r w:rsidR="005A4A1A" w:rsidRPr="005A4A1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3170D">
        <w:rPr>
          <w:rFonts w:ascii="Times New Roman" w:hAnsi="Times New Roman" w:cs="Times New Roman"/>
          <w:sz w:val="28"/>
          <w:szCs w:val="28"/>
          <w:lang w:val="be-BY"/>
        </w:rPr>
        <w:t>в поэм</w:t>
      </w:r>
      <w:r w:rsidR="005A4A1A">
        <w:rPr>
          <w:rFonts w:ascii="Times New Roman" w:hAnsi="Times New Roman" w:cs="Times New Roman"/>
          <w:sz w:val="28"/>
          <w:szCs w:val="28"/>
          <w:lang w:val="be-BY"/>
        </w:rPr>
        <w:t xml:space="preserve">е стал символическим воплощением </w:t>
      </w:r>
      <w:r w:rsidR="005A4A1A" w:rsidRPr="005A4A1A">
        <w:rPr>
          <w:rFonts w:ascii="Times New Roman" w:hAnsi="Times New Roman" w:cs="Times New Roman"/>
          <w:sz w:val="28"/>
          <w:szCs w:val="28"/>
          <w:lang w:val="be-BY"/>
        </w:rPr>
        <w:t>героизма советского народа в Великой Отечественной войне.</w:t>
      </w:r>
      <w:r w:rsidR="00B3170D">
        <w:rPr>
          <w:rFonts w:ascii="Times New Roman" w:hAnsi="Times New Roman" w:cs="Times New Roman"/>
          <w:sz w:val="28"/>
          <w:szCs w:val="28"/>
          <w:lang w:val="be-BY"/>
        </w:rPr>
        <w:t xml:space="preserve"> М. Алигер раскрывает идейно-психологические истоки мужества, силы духа, проявленные советской патриоткой. </w:t>
      </w:r>
    </w:p>
    <w:p w:rsidR="00A510EC" w:rsidRPr="00A510EC" w:rsidRDefault="00A510EC" w:rsidP="002056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10EC">
        <w:rPr>
          <w:rFonts w:ascii="Times New Roman" w:hAnsi="Times New Roman" w:cs="Times New Roman"/>
          <w:sz w:val="28"/>
          <w:szCs w:val="28"/>
          <w:lang w:val="be-BY"/>
        </w:rPr>
        <w:t xml:space="preserve">Теме лениградской блокады посвящены поэмы </w:t>
      </w:r>
      <w:r w:rsidR="00BB7E91" w:rsidRPr="00A510EC">
        <w:rPr>
          <w:rFonts w:ascii="Times New Roman" w:hAnsi="Times New Roman" w:cs="Times New Roman"/>
          <w:sz w:val="28"/>
          <w:szCs w:val="28"/>
          <w:lang w:val="be-BY"/>
        </w:rPr>
        <w:t>О. Берггольц «Ленинградская поэма», «Февральский дневник»</w:t>
      </w:r>
      <w:r w:rsidRPr="00A510EC">
        <w:rPr>
          <w:rFonts w:ascii="Times New 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В. Инбер «Пулковский меридиан».</w:t>
      </w:r>
      <w:r w:rsidR="00BB7E91" w:rsidRPr="00A510E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>оэма Ольги Берггольц «Февральский дневник»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 xml:space="preserve">впервые опубликована 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в июле 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>1942 года в «Комсомольской правде»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. Поэтесса жила в блокадном Ленинграде, работала на Ленинградском радио, разделив с жителями осажденного города все лишения. О. Берггольц, названная Музой блокадного Ленинграда,  возрождала в людях волю к жизни, веру в Победу. В поэмах 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>«Февральский дневник»,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29DD" w:rsidRPr="009129D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>Лениградская поэма</w:t>
      </w:r>
      <w:r w:rsidR="009129DD" w:rsidRPr="009129D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6076E">
        <w:rPr>
          <w:rFonts w:ascii="Times New Roman" w:hAnsi="Times New Roman" w:cs="Times New Roman"/>
          <w:sz w:val="28"/>
          <w:szCs w:val="28"/>
          <w:lang w:val="be-BY"/>
        </w:rPr>
        <w:t>картины блокадного города, сцены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 блокадной жизни соединяются с раздумьями о безымянных героях, о личной причастности автора к жестоким испытаниям. 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901FD" w:rsidRPr="005901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E83620" w:rsidRDefault="00A510EC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Лирико-философское начало во взаимодействии с героико-патриотическим, публицистическим составляет идейно-художественное своеобразие поэмы П. Антокольского «Сын».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Поэма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представляет собой исповедь-монолог скорбящего отца, который потерял единственного горячо любимого сына. Авторское посвящение гласит: «Памяти младшего лейтенанта Владимира Павловича Антокольского, павшего смертью храбрых 6 июля 1942 года».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Поэт создает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образ сына разных лет. Подчеркивается чистота отданной за других жизни. Проникновенны строки, в которых отец прощается с сыном,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навсегда оставшимя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для него ребенком.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Через поэму проходит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лирико-философский мотив осмысления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ценности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человеческой жизни, человека как существа уникального и одновременно «песчинки в мирозданьи». Война – это «железный ад», противостоящий и убивающий «праздник мироздания живого», который посещает каждый человек после своего рождения. 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браз сына-младенца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является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>символ</w:t>
      </w:r>
      <w:r>
        <w:rPr>
          <w:rFonts w:ascii="Times New Roman" w:hAnsi="Times New Roman" w:cs="Times New Roman"/>
          <w:sz w:val="28"/>
          <w:szCs w:val="28"/>
          <w:lang w:val="be-BY"/>
        </w:rPr>
        <w:t>ом жизни, красоты мира, любви.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4639C" w:rsidRDefault="00E83620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83620">
        <w:rPr>
          <w:rFonts w:ascii="Times New Roman" w:hAnsi="Times New Roman" w:cs="Times New Roman"/>
          <w:sz w:val="28"/>
          <w:szCs w:val="28"/>
          <w:lang w:val="be-BY"/>
        </w:rPr>
        <w:t xml:space="preserve">Поэзия военной поры имеет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огромное познавательное </w:t>
      </w:r>
      <w:r w:rsidRPr="00E83620">
        <w:rPr>
          <w:rFonts w:ascii="Times New Roman" w:hAnsi="Times New Roman" w:cs="Times New Roman"/>
          <w:sz w:val="28"/>
          <w:szCs w:val="28"/>
          <w:lang w:val="be-BY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be-BY"/>
        </w:rPr>
        <w:t>морально-</w:t>
      </w:r>
      <w:r w:rsidR="00D17EC2">
        <w:rPr>
          <w:rFonts w:ascii="Times New Roman" w:hAnsi="Times New Roman" w:cs="Times New Roman"/>
          <w:sz w:val="28"/>
          <w:szCs w:val="28"/>
          <w:lang w:val="be-BY"/>
        </w:rPr>
        <w:t xml:space="preserve">воспитательное значение, продолжает гражданственно-патриотическую традицию в художественной литературе. </w:t>
      </w:r>
      <w:r w:rsidRPr="00E83620">
        <w:rPr>
          <w:rFonts w:ascii="Times New Roman" w:hAnsi="Times New Roman" w:cs="Times New Roman"/>
          <w:sz w:val="28"/>
          <w:szCs w:val="28"/>
          <w:lang w:val="be-BY"/>
        </w:rPr>
        <w:t>П. Антокольский в статье «Некоторые итоги» отметил, что «поэзия Отечественной войны была гражданской</w:t>
      </w:r>
      <w:r w:rsidR="00D17EC2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E83620">
        <w:rPr>
          <w:rFonts w:ascii="Times New Roman" w:hAnsi="Times New Roman" w:cs="Times New Roman"/>
          <w:sz w:val="28"/>
          <w:szCs w:val="28"/>
          <w:lang w:val="be-BY"/>
        </w:rPr>
        <w:t xml:space="preserve">». </w:t>
      </w:r>
      <w:r w:rsidR="00D17EC2">
        <w:rPr>
          <w:rFonts w:ascii="Times New Roman" w:hAnsi="Times New Roman" w:cs="Times New Roman"/>
          <w:sz w:val="28"/>
          <w:szCs w:val="28"/>
          <w:lang w:val="be-BY"/>
        </w:rPr>
        <w:t>П. Антокольский в качестве ярких явлени</w:t>
      </w:r>
      <w:r w:rsidR="0066076E">
        <w:rPr>
          <w:rFonts w:ascii="Times New Roman" w:hAnsi="Times New Roman" w:cs="Times New Roman"/>
          <w:sz w:val="28"/>
          <w:szCs w:val="28"/>
          <w:lang w:val="be-BY"/>
        </w:rPr>
        <w:t>й гражданской поэзии пери</w:t>
      </w:r>
      <w:r w:rsidR="00D17EC2">
        <w:rPr>
          <w:rFonts w:ascii="Times New Roman" w:hAnsi="Times New Roman" w:cs="Times New Roman"/>
          <w:sz w:val="28"/>
          <w:szCs w:val="28"/>
          <w:lang w:val="be-BY"/>
        </w:rPr>
        <w:t>ода войны</w:t>
      </w:r>
      <w:r w:rsidRPr="00E83620">
        <w:rPr>
          <w:rFonts w:ascii="Times New Roman" w:hAnsi="Times New Roman" w:cs="Times New Roman"/>
          <w:sz w:val="28"/>
          <w:szCs w:val="28"/>
          <w:lang w:val="be-BY"/>
        </w:rPr>
        <w:t xml:space="preserve"> выделяет поэтическое творчество А. Твардовского, О. Берггольц, К. Симонова и Семена Гудзенко, безвременно ушедшего из жизни тридцатилетним поэта-солдата, первым сказавшего пронзительную правду об однополчанах-рядовых, товарищах и сверстниках.   </w:t>
      </w:r>
    </w:p>
    <w:p w:rsidR="00A510EC" w:rsidRDefault="00C4639C" w:rsidP="00BB7E91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C4639C">
        <w:rPr>
          <w:rFonts w:ascii="Times New Roman" w:hAnsi="Times New Roman" w:cs="Times New Roman"/>
          <w:i/>
          <w:sz w:val="28"/>
          <w:szCs w:val="28"/>
          <w:lang w:val="be-BY"/>
        </w:rPr>
        <w:t>2 Поэмы А.Т. Твардовского «Василий Теркин» и «Дом у дороги».</w:t>
      </w:r>
      <w:r w:rsidR="00BB7E91" w:rsidRPr="00C4639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</w:p>
    <w:p w:rsidR="00403985" w:rsidRPr="00403985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Поэма «Василий Теркин» 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 xml:space="preserve"> является вершинным произведением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поэмного творчества военного времени.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О «Книге про бойца», как определил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свою программную вещь сам автор, оставлено много отзывов, принадлежащих не только </w:t>
      </w:r>
      <w:r>
        <w:rPr>
          <w:rFonts w:ascii="Times New Roman" w:hAnsi="Times New Roman" w:cs="Times New Roman"/>
          <w:sz w:val="28"/>
          <w:szCs w:val="28"/>
          <w:lang w:val="be-BY"/>
        </w:rPr>
        <w:t>критикам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, пис</w:t>
      </w:r>
      <w:r>
        <w:rPr>
          <w:rFonts w:ascii="Times New Roman" w:hAnsi="Times New Roman" w:cs="Times New Roman"/>
          <w:sz w:val="28"/>
          <w:szCs w:val="28"/>
          <w:lang w:val="be-BY"/>
        </w:rPr>
        <w:t>ателям, но и рядовым читателям.</w:t>
      </w:r>
    </w:p>
    <w:p w:rsidR="00403985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Высок</w:t>
      </w:r>
      <w:r w:rsidR="00725587">
        <w:rPr>
          <w:rFonts w:ascii="Times New Roman" w:hAnsi="Times New Roman" w:cs="Times New Roman"/>
          <w:sz w:val="28"/>
          <w:szCs w:val="28"/>
          <w:lang w:val="be-BY"/>
        </w:rPr>
        <w:t>ую оценку поэме дал И. А. Бунин, который в письме к Н.Д. Телешову из Парижа просил передать автору свое восхищение его талантом: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«…это поистине редкая книга: какая свобода, какая точность во всем и какой необыкновенный, народный, солдатский язык – ни сучка, ни задоринки, ни единого фальшивого, готового, то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 xml:space="preserve"> есть литературно-пошлого слова!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03985" w:rsidRPr="00403985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3985">
        <w:rPr>
          <w:rFonts w:ascii="Times New Roman" w:hAnsi="Times New Roman" w:cs="Times New Roman"/>
          <w:sz w:val="28"/>
          <w:szCs w:val="28"/>
          <w:lang w:val="be-BY"/>
        </w:rPr>
        <w:t>«Твардовский сумел написать вещь вневременную, мужественную и неогрязненную – по редкому личному чувству меры, а может быть и по более общей крестьянской деликатности…. Не имея свободу сказать полную правду о войне, Твардовский останавливался, однако, перед всякой ложью на последнем миллиметре, нигде этого миллиметра не переступил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нигде! – оттого и вышло чудо» (А.И.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Солженицын)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</w:t>
      </w:r>
    </w:p>
    <w:p w:rsidR="00403985" w:rsidRPr="00403985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«Василий Теркин» явился солдатской энциклопедией войны. </w:t>
      </w:r>
      <w:r w:rsidR="0020312E" w:rsidRPr="0020312E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Глядя сейчас некоторые фильмы о войне в духе голливудских боевиков, видишь попытку создания генеральской энциклопедии войны, но эти попытки оканчиваются провалом, потому что города отдают генералы, а побеждают солдаты. В Великой Отечественной войне победили и таланты наших полководцев, но прежде всего миллионы Теркиных в серых шинелях. Теркин – это не разновидность Платона Каратаева. Теркин – это живая русская душа Иванушки-дурачка, варенная во многих кипятках и все-таки выскакивающая из любых котлов в шапке набекрень да поигрывая плечом. Теркин богаче, умнее и живучее Каратаева, потому что старше его на огромный исторический опыт, который он усвоил своим крестьянским хребтом»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(Е.А. Евтушенко).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                            </w:t>
      </w:r>
    </w:p>
    <w:p w:rsidR="00403985" w:rsidRPr="00403985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3985">
        <w:rPr>
          <w:rFonts w:ascii="Times New Roman" w:hAnsi="Times New Roman" w:cs="Times New Roman"/>
          <w:sz w:val="28"/>
          <w:szCs w:val="28"/>
          <w:lang w:val="be-BY"/>
        </w:rPr>
        <w:t>А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Твардовский получал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много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писем от поклонников поэмы, которых интересовали не только ее творческая история и истоки образа главного героя, но и дальнейшая судьба Василия Теркина. 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т поэта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ожидали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работы над продолжением повествования о нем, создавали свои версии судьбы полюбившегося персонажа. По свидетельству А. Твардовского, из «продолжений» и «подражаний» «Теркину» «можно было бы составить книгу, пожалуй, не меньшего объема, чем существующа</w:t>
      </w:r>
      <w:r>
        <w:rPr>
          <w:rFonts w:ascii="Times New Roman" w:hAnsi="Times New Roman" w:cs="Times New Roman"/>
          <w:sz w:val="28"/>
          <w:szCs w:val="28"/>
          <w:lang w:val="be-BY"/>
        </w:rPr>
        <w:t>я «Книга про бойца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. Тем не менее написанная уже в послевоенный период поэма «Теркин на том свете», по признанию самого автора, «отнюдь не </w:t>
      </w:r>
      <w:r w:rsidR="0014476D">
        <w:rPr>
          <w:rFonts w:ascii="Times New Roman" w:hAnsi="Times New Roman" w:cs="Times New Roman"/>
          <w:sz w:val="28"/>
          <w:szCs w:val="28"/>
          <w:lang w:val="be-BY"/>
        </w:rPr>
        <w:t>есть “продолжение” “Василия Теркина”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, а вещь сов</w:t>
      </w:r>
      <w:r w:rsidR="0014476D">
        <w:rPr>
          <w:rFonts w:ascii="Times New Roman" w:hAnsi="Times New Roman" w:cs="Times New Roman"/>
          <w:sz w:val="28"/>
          <w:szCs w:val="28"/>
          <w:lang w:val="be-BY"/>
        </w:rPr>
        <w:t xml:space="preserve">сем иная, обусловленная именно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особыми задачами сатирико-публиц</w:t>
      </w:r>
      <w:r>
        <w:rPr>
          <w:rFonts w:ascii="Times New Roman" w:hAnsi="Times New Roman" w:cs="Times New Roman"/>
          <w:sz w:val="28"/>
          <w:szCs w:val="28"/>
          <w:lang w:val="be-BY"/>
        </w:rPr>
        <w:t>истического жанра»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D67792" w:rsidRDefault="00403985" w:rsidP="004039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оэтапно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история создания поэмы </w:t>
      </w:r>
      <w:r w:rsidR="00733AEF">
        <w:rPr>
          <w:rFonts w:ascii="Times New Roman" w:hAnsi="Times New Roman" w:cs="Times New Roman"/>
          <w:sz w:val="28"/>
          <w:szCs w:val="28"/>
          <w:lang w:val="be-BY"/>
        </w:rPr>
        <w:t xml:space="preserve">изложена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самим А. Твардовским</w:t>
      </w:r>
      <w:r w:rsidR="00733AEF">
        <w:rPr>
          <w:rFonts w:ascii="Times New Roman" w:hAnsi="Times New Roman" w:cs="Times New Roman"/>
          <w:sz w:val="28"/>
          <w:szCs w:val="28"/>
          <w:lang w:val="be-BY"/>
        </w:rPr>
        <w:t xml:space="preserve"> в статье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«Как был написан «Василий Теркин» (Ответ читателям)».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Согласно А.Т. Твардовскому,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>Василий Теркин – «лицо вымышленное от начала до конца, плод воображения,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создание фантазии»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. Образ главного героя, у которого отсутствует конкретный прототип, есть результат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обобщения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огромного количества жизненных наблюдений. </w:t>
      </w:r>
      <w:r>
        <w:rPr>
          <w:rFonts w:ascii="Times New Roman" w:hAnsi="Times New Roman" w:cs="Times New Roman"/>
          <w:sz w:val="28"/>
          <w:szCs w:val="28"/>
          <w:lang w:val="be-BY"/>
        </w:rPr>
        <w:t>Поэт создал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собирательный образ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фронтового поколения. </w:t>
      </w:r>
      <w:r w:rsidR="0094392C">
        <w:rPr>
          <w:rFonts w:ascii="Times New Roman" w:hAnsi="Times New Roman" w:cs="Times New Roman"/>
          <w:sz w:val="28"/>
          <w:szCs w:val="28"/>
          <w:lang w:val="be-BY"/>
        </w:rPr>
        <w:t xml:space="preserve">Теркин неотделим от воюющего народа – солдатской массы, от матери-Родины.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Главный герой «Книги про бойца» </w:t>
      </w:r>
      <w:r w:rsidRPr="00403985">
        <w:rPr>
          <w:rFonts w:ascii="Times New Roman" w:hAnsi="Times New Roman" w:cs="Times New Roman"/>
          <w:sz w:val="28"/>
          <w:szCs w:val="28"/>
          <w:lang w:val="be-BY"/>
        </w:rPr>
        <w:lastRenderedPageBreak/>
        <w:t>исследован в работах П. Выходцева, А. Туркова, А. П</w:t>
      </w:r>
      <w:r w:rsidR="00D67792">
        <w:rPr>
          <w:rFonts w:ascii="Times New Roman" w:hAnsi="Times New Roman" w:cs="Times New Roman"/>
          <w:sz w:val="28"/>
          <w:szCs w:val="28"/>
          <w:lang w:val="be-BY"/>
        </w:rPr>
        <w:t>авловского, А. Македонова и др.</w:t>
      </w:r>
    </w:p>
    <w:p w:rsidR="00AA47C8" w:rsidRDefault="00D67792" w:rsidP="00D677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Василий Теркин – образ,  воплощащий лучшие черты русского народного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х</w:t>
      </w:r>
      <w:r>
        <w:rPr>
          <w:rFonts w:ascii="Times New Roman" w:hAnsi="Times New Roman" w:cs="Times New Roman"/>
          <w:sz w:val="28"/>
          <w:szCs w:val="28"/>
          <w:lang w:val="be-BY"/>
        </w:rPr>
        <w:t>арактера и советско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>го человека: патриотизма, оптимизма, стойкости, терпения, самоотверженности, смекалки, чувства юмора.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В изображении Теркина, по словам В.А. Зайцева, </w:t>
      </w:r>
      <w:r w:rsidR="00AA47C8" w:rsidRPr="00AA47C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>естественно сочетаются классические и фольклорные, народно-поэтические традиции</w:t>
      </w:r>
      <w:r w:rsidR="00AA47C8" w:rsidRPr="00AA47C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AA47C8" w:rsidRPr="00AA47C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>последовательно</w:t>
      </w:r>
      <w:r w:rsidR="0014476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>и многогранно раскрывается живой и убедительный характер русского человека</w:t>
      </w:r>
      <w:r w:rsidR="00AA47C8" w:rsidRPr="00AA47C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4E020C">
        <w:rPr>
          <w:rFonts w:ascii="Times New Roman" w:hAnsi="Times New Roman" w:cs="Times New Roman"/>
          <w:sz w:val="28"/>
          <w:szCs w:val="28"/>
          <w:lang w:val="be-BY"/>
        </w:rPr>
        <w:t xml:space="preserve">А.Т. Твардовский называет глубоко типичного героя своей поэмы </w:t>
      </w:r>
      <w:r w:rsidR="004E020C" w:rsidRPr="004E020C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E020C">
        <w:rPr>
          <w:rFonts w:ascii="Times New Roman" w:hAnsi="Times New Roman" w:cs="Times New Roman"/>
          <w:sz w:val="28"/>
          <w:szCs w:val="28"/>
          <w:lang w:val="be-BY"/>
        </w:rPr>
        <w:t>святым и грешным, Русским чудо-человеком</w:t>
      </w:r>
      <w:r w:rsidR="004E020C" w:rsidRPr="004E020C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4E020C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>Ю.В. Потолков замечает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>, что «Василий Теркин – народный мыслитель, который знает горазд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 больше, чем произносит вслух». 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Герой любит Родину, верен своему гражданскому и солдатскому долгу. 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>Образ Василия Теркина связан с фолькорной традиций, в частности, с персонажами русских солдатских сказок, смекалистами,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 выносливыми, бесстрашными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03985" w:rsidRPr="00403985" w:rsidRDefault="00D67792" w:rsidP="00D677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С.Я. Фрадкина считает, что 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>«Теркин предстает перед нами преимущественно в тех проявлениях своего характера, которые выражают мироощущение человека социалистического общества, независимо от той конкретной социальной группы, к которой он принадлежит»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По мнению Н. Лейдермана и М. Липовецкого, 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>«Василий Теркин заявлен как носитель эстетического идеала, и автор утверждает идеал по соцреалистической схеме, а именно – превращая современного живого человека в героя эпического предания, он использует для этого апелляцию к архетипам народного эпоса»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>«Успех поэмы «Василий Теркин» дает основания предполагать, что социалистическая парадигма может образовывать органические сплавы между эпосностью и романизацией, оказываясь тем самым творчески продуктивной, только в самых крайних исторических ситуациях, подобных Отечественной войне, когда на карту поставлено все – быть или не быть государству, народу, национальной куль</w:t>
      </w:r>
      <w:r w:rsidR="0020312E">
        <w:rPr>
          <w:rFonts w:ascii="Times New Roman" w:hAnsi="Times New Roman" w:cs="Times New Roman"/>
          <w:sz w:val="28"/>
          <w:szCs w:val="28"/>
          <w:lang w:val="be-BY"/>
        </w:rPr>
        <w:t>туре, когда действительно идет “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>Смертельный бой не ра</w:t>
      </w:r>
      <w:r w:rsidR="0020312E">
        <w:rPr>
          <w:rFonts w:ascii="Times New Roman" w:hAnsi="Times New Roman" w:cs="Times New Roman"/>
          <w:sz w:val="28"/>
          <w:szCs w:val="28"/>
          <w:lang w:val="be-BY"/>
        </w:rPr>
        <w:t>ди славы, / Ради жизни на земле”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>. Ибо только в таких ситуациях снимается противоречие между личностью и обществом, в ходе решения которого обычно и проступала антигуманность социалистической концепции, требовавшей от человека полного самоотречения во имя общего. Твардовский «снял» это противоречие самим образом своего героя, который является носителем духа народа, его персонифицированным воплощением…»</w:t>
      </w:r>
      <w:r>
        <w:rPr>
          <w:rFonts w:ascii="Times New Roman" w:hAnsi="Times New Roman" w:cs="Times New Roman"/>
          <w:sz w:val="28"/>
          <w:szCs w:val="28"/>
          <w:lang w:val="be-BY"/>
        </w:rPr>
        <w:t>, – считают</w:t>
      </w:r>
      <w:r w:rsidRPr="00D67792"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Н. Лейдерман и М. Липовецкий. </w:t>
      </w:r>
      <w:r w:rsidRPr="00D67792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F52B8" w:rsidRDefault="00D67792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«Книга про бойца» – 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поэтическая 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>энциклопедия фронтовой жизни</w:t>
      </w:r>
      <w:r w:rsidR="00AA47C8">
        <w:rPr>
          <w:rFonts w:ascii="Times New Roman" w:hAnsi="Times New Roman" w:cs="Times New Roman"/>
          <w:sz w:val="28"/>
          <w:szCs w:val="28"/>
          <w:lang w:val="be-BY"/>
        </w:rPr>
        <w:t xml:space="preserve"> периода Великой Отечественной войны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>нциклопедичность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содержания, народная основа, 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 xml:space="preserve">авторская задача 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>(«чтоб можно было читать с любой раскрытой страницы» и чтоб было «хорошо – хоть для кого»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>) определили жанрово-стилевое своеобразие произведения, включающего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в себя эпику и лирику, драму и публицистику, юмор и сатиру, сказку и легенду, песню и пословицу, присказку и ан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>кдот, поучение и пр</w:t>
      </w:r>
      <w:r w:rsidR="008D64A5">
        <w:rPr>
          <w:rFonts w:ascii="Times New Roman" w:hAnsi="Times New Roman" w:cs="Times New Roman"/>
          <w:sz w:val="28"/>
          <w:szCs w:val="28"/>
          <w:lang w:val="be-BY"/>
        </w:rPr>
        <w:t>изыв, народный афоризм и притчу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3F52B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03985" w:rsidRPr="0040398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03985" w:rsidRDefault="00403985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398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«Книгу про бойца» отличает лексико-стилевое богатство. 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 xml:space="preserve">Язык поэмы простой и ясный. Автор использовал множество элементов повседневной народной речи – шуток, пословиц, прибауток, поговорок. Жизнеутверждающий антивоенный пафос поэмы </w:t>
      </w:r>
      <w:r w:rsidR="00791D74">
        <w:rPr>
          <w:rFonts w:ascii="Times New Roman" w:hAnsi="Times New Roman" w:cs="Times New Roman"/>
          <w:sz w:val="28"/>
          <w:szCs w:val="28"/>
          <w:lang w:val="be-BY"/>
        </w:rPr>
        <w:t xml:space="preserve">наиболее полно выражен 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>в следующих строчках</w:t>
      </w:r>
      <w:r w:rsidR="00605D9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05D91" w:rsidRPr="00605D9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05D91">
        <w:rPr>
          <w:rFonts w:ascii="Times New Roman" w:hAnsi="Times New Roman" w:cs="Times New Roman"/>
          <w:sz w:val="28"/>
          <w:szCs w:val="28"/>
          <w:lang w:val="be-BY"/>
        </w:rPr>
        <w:t>Книги про бойца</w:t>
      </w:r>
      <w:r w:rsidR="00605D91" w:rsidRPr="00605D9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677B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D677B0" w:rsidRPr="00485C1B" w:rsidRDefault="00D677B0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5C1B">
        <w:rPr>
          <w:rFonts w:ascii="Times New Roman" w:hAnsi="Times New Roman" w:cs="Times New Roman"/>
          <w:sz w:val="28"/>
          <w:szCs w:val="28"/>
          <w:lang w:val="be-BY"/>
        </w:rPr>
        <w:t>Бой идет святой и правый,</w:t>
      </w:r>
    </w:p>
    <w:p w:rsidR="00D677B0" w:rsidRPr="00485C1B" w:rsidRDefault="00D677B0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5C1B">
        <w:rPr>
          <w:rFonts w:ascii="Times New Roman" w:hAnsi="Times New Roman" w:cs="Times New Roman"/>
          <w:sz w:val="28"/>
          <w:szCs w:val="28"/>
          <w:lang w:val="be-BY"/>
        </w:rPr>
        <w:t xml:space="preserve">Смертный бой не ради славы – </w:t>
      </w:r>
      <w:bookmarkStart w:id="0" w:name="_GoBack"/>
      <w:bookmarkEnd w:id="0"/>
    </w:p>
    <w:p w:rsidR="00D677B0" w:rsidRPr="00485C1B" w:rsidRDefault="00D677B0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5C1B">
        <w:rPr>
          <w:rFonts w:ascii="Times New Roman" w:hAnsi="Times New Roman" w:cs="Times New Roman"/>
          <w:sz w:val="28"/>
          <w:szCs w:val="28"/>
          <w:lang w:val="be-BY"/>
        </w:rPr>
        <w:t>Ради жизни на земле.</w:t>
      </w:r>
    </w:p>
    <w:p w:rsidR="00F07959" w:rsidRDefault="007A5F91" w:rsidP="009974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Военные впечатления положены в основу поэмы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5F91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Дом у дороги</w:t>
      </w:r>
      <w:r w:rsidRPr="007A5F91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(1942 – 1946).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>Автор назвал ее</w:t>
      </w:r>
      <w:r w:rsidR="00F07959" w:rsidRPr="00F07959">
        <w:t xml:space="preserve"> </w:t>
      </w:r>
      <w:r w:rsidR="00F07959" w:rsidRPr="00F07959">
        <w:rPr>
          <w:sz w:val="28"/>
          <w:szCs w:val="28"/>
        </w:rPr>
        <w:t>«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>лирической хроникой</w:t>
      </w:r>
      <w:r w:rsidR="00F07959" w:rsidRPr="00F07959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995AD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21288" w:rsidRPr="0072128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Тема ее – война, но с иной стороны, чем в </w:t>
      </w:r>
      <w:r w:rsidR="00721288" w:rsidRPr="0072128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>Теркине</w:t>
      </w:r>
      <w:r w:rsidR="00721288" w:rsidRPr="0072128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>, – со стороны дома, семьи, жены и детей солдата, переживших войну</w:t>
      </w:r>
      <w:r w:rsidR="00721288" w:rsidRPr="0072128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>. В основе произведения – скорбное повествование о горестной судьбе одной крестьянской семьи – Андрея и Анны Сивцовых,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 xml:space="preserve"> их детей,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 вобравшей в себя горе миллионов людей, всеобщую трагедию. Через драматическую судьбу героев А.Т. Твардовский раскрывает тяготы 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смертельно тяжких 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военных испытаний. 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>А. Турков</w:t>
      </w:r>
      <w:r w:rsidR="006F7AAB" w:rsidRPr="006F7AAB">
        <w:t xml:space="preserve"> </w:t>
      </w:r>
      <w:r w:rsidR="006F7AAB" w:rsidRPr="006F7AAB">
        <w:rPr>
          <w:rFonts w:ascii="Times New Roman" w:hAnsi="Times New Roman" w:cs="Times New Roman"/>
          <w:sz w:val="28"/>
          <w:szCs w:val="28"/>
          <w:lang w:val="be-BY"/>
        </w:rPr>
        <w:t>замечает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6F7AAB" w:rsidRPr="006F7AA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>Впервые в тогдашней литературе было с великой болью и состраданием сказано в поэме и о пленных, которых Сталин объявил “изменниками”</w:t>
      </w:r>
      <w:r w:rsidR="006F7AAB" w:rsidRPr="006F7AAB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Глава семьи Андрей Сивцов уходит на фронт, Анна вместе с детьми была угнана в плен, в Германию, где в лагере у нее родился еще один ребенок. Автор поэмы показывает 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душевную силу и стойкость 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>русской женщины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-матери. В нечеловеческих условиях фашистско каторги она сумела сохранить доброту, человечность. В изображении заботы матери и других людей о ребенке поэт утверждает победу жизни над над жестокими смертоносными силами войны. В поэме звучит мотив неминуемого возвращения на Родину, к мирному созидающему труду. </w:t>
      </w:r>
      <w:r w:rsidR="00FC68CC">
        <w:rPr>
          <w:rFonts w:ascii="Times New Roman" w:hAnsi="Times New Roman" w:cs="Times New Roman"/>
          <w:sz w:val="28"/>
          <w:szCs w:val="28"/>
          <w:lang w:val="be-BY"/>
        </w:rPr>
        <w:t xml:space="preserve">Неслучайно изображение косьбы в финале поэмы напоминает далекое время перед разлукой Андрея и Анны. В словах, звучащих рефреном – </w:t>
      </w:r>
      <w:r w:rsidR="00FC68CC" w:rsidRPr="00FC68CC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C68CC">
        <w:rPr>
          <w:rFonts w:ascii="Times New Roman" w:hAnsi="Times New Roman" w:cs="Times New Roman"/>
          <w:sz w:val="28"/>
          <w:szCs w:val="28"/>
          <w:lang w:val="be-BY"/>
        </w:rPr>
        <w:t xml:space="preserve">Коси, коса, / Пока роса, / Роса долой, \ И мы домой», – утверждается неиссякаемая жизнестойкость народа, присущие ему чувства Родины, семьи, дома, которые не утрачиваются и в самых невыносимых условиях. </w:t>
      </w:r>
    </w:p>
    <w:p w:rsidR="007A5F91" w:rsidRPr="00403985" w:rsidRDefault="00995ADA" w:rsidP="006F7A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Поэма отличается психологической глубиной отображения переживаний героев, чувств и размышлений лирического героя, реалистичностью воспроизведения народных характеров и вместе с тем усилением философского начала. Особенностью поэтики произведения является его тесная связь с фольклорной традиций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>, с народной песней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 причитания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>ми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 xml:space="preserve"> Обращение автора в традиции народных плачей проявляется особенно выразительно в мысленном разговоре Анны с новорожденным сыном: </w:t>
      </w:r>
      <w:r w:rsidR="006F7AAB" w:rsidRPr="006F7AAB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F7AAB">
        <w:rPr>
          <w:rFonts w:ascii="Times New Roman" w:hAnsi="Times New Roman" w:cs="Times New Roman"/>
          <w:sz w:val="28"/>
          <w:szCs w:val="28"/>
          <w:lang w:val="be-BY"/>
        </w:rPr>
        <w:t>Зачем в такой недобрый срок / Зазеленела веточка? / Зачем случился ты, сынок, / Моя родная деточка?</w:t>
      </w:r>
      <w:r w:rsidR="006F7AAB" w:rsidRPr="006F7AAB">
        <w:t xml:space="preserve"> </w:t>
      </w:r>
      <w:r w:rsidR="006F7AAB" w:rsidRPr="006F7AAB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F0795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2128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4639C" w:rsidRDefault="003830CF" w:rsidP="00BB7E91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3830CF">
        <w:rPr>
          <w:rFonts w:ascii="Times New Roman" w:hAnsi="Times New Roman" w:cs="Times New Roman"/>
          <w:i/>
          <w:sz w:val="28"/>
          <w:szCs w:val="28"/>
          <w:lang w:val="be-BY"/>
        </w:rPr>
        <w:t>3 Творчество М. Шолохова в годы войны и послевоенных лет.</w:t>
      </w:r>
    </w:p>
    <w:p w:rsidR="007D1AAA" w:rsidRDefault="0088111B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11E6E">
        <w:rPr>
          <w:rFonts w:ascii="Times New Roman" w:hAnsi="Times New Roman" w:cs="Times New Roman"/>
          <w:sz w:val="28"/>
          <w:szCs w:val="28"/>
          <w:lang w:val="be-BY"/>
        </w:rPr>
        <w:t xml:space="preserve">М. Шолохов неоднократно совершал поездки на фронт. </w:t>
      </w:r>
      <w:r w:rsidR="00075071">
        <w:rPr>
          <w:rFonts w:ascii="Times New Roman" w:hAnsi="Times New Roman" w:cs="Times New Roman"/>
          <w:sz w:val="28"/>
          <w:szCs w:val="28"/>
          <w:lang w:val="be-BY"/>
        </w:rPr>
        <w:t xml:space="preserve">Писатель был награжден орденом Отечественной войны 1-ой степени. </w:t>
      </w:r>
      <w:r w:rsidR="00E11E6E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5049BB" w:rsidRPr="00E11E6E">
        <w:rPr>
          <w:rFonts w:ascii="Times New Roman" w:hAnsi="Times New Roman" w:cs="Times New Roman"/>
          <w:sz w:val="28"/>
          <w:szCs w:val="28"/>
          <w:lang w:val="be-BY"/>
        </w:rPr>
        <w:t>о горячим следа</w:t>
      </w:r>
      <w:r w:rsidRPr="00E11E6E">
        <w:rPr>
          <w:rFonts w:ascii="Times New Roman" w:hAnsi="Times New Roman" w:cs="Times New Roman"/>
          <w:sz w:val="28"/>
          <w:szCs w:val="28"/>
          <w:lang w:val="be-BY"/>
        </w:rPr>
        <w:t>м событий, очевидцем которых станов</w:t>
      </w:r>
      <w:r w:rsidR="007D1AAA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E11E6E">
        <w:rPr>
          <w:rFonts w:ascii="Times New Roman" w:hAnsi="Times New Roman" w:cs="Times New Roman"/>
          <w:sz w:val="28"/>
          <w:szCs w:val="28"/>
          <w:lang w:val="be-BY"/>
        </w:rPr>
        <w:t>лся писатель</w:t>
      </w:r>
      <w:r w:rsidR="005049BB" w:rsidRPr="00E11E6E">
        <w:rPr>
          <w:rFonts w:ascii="Times New Roman" w:hAnsi="Times New Roman" w:cs="Times New Roman"/>
          <w:sz w:val="28"/>
          <w:szCs w:val="28"/>
          <w:lang w:val="be-BY"/>
        </w:rPr>
        <w:t xml:space="preserve">, им были созданы рассказ </w:t>
      </w:r>
      <w:r w:rsidR="005049BB" w:rsidRPr="00E11E6E">
        <w:rPr>
          <w:rFonts w:ascii="Times New Roman" w:hAnsi="Times New Roman" w:cs="Times New Roman"/>
          <w:sz w:val="28"/>
          <w:szCs w:val="28"/>
          <w:lang w:val="be-BY"/>
        </w:rPr>
        <w:lastRenderedPageBreak/>
        <w:t>«Наука ненависти», публицистические очерки и главы романа «Они сражались за Родину».</w:t>
      </w:r>
      <w:r w:rsidR="0007507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049BB" w:rsidRPr="00E11E6E" w:rsidRDefault="00075071" w:rsidP="00BB7E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 центре рассказа «Наука ненависти» (1942) – образ лейтенанта Герасимова, 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прошедшего через фашисткий плен. </w:t>
      </w:r>
      <w:r w:rsidR="007D1AAA">
        <w:rPr>
          <w:rFonts w:ascii="Times New Roman" w:hAnsi="Times New Roman" w:cs="Times New Roman"/>
          <w:sz w:val="28"/>
          <w:szCs w:val="28"/>
          <w:lang w:val="be-BY"/>
        </w:rPr>
        <w:t xml:space="preserve">Писатель утверждает чувство 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>не</w:t>
      </w:r>
      <w:r w:rsidR="007D1AAA">
        <w:rPr>
          <w:rFonts w:ascii="Times New Roman" w:hAnsi="Times New Roman" w:cs="Times New Roman"/>
          <w:sz w:val="28"/>
          <w:szCs w:val="28"/>
          <w:lang w:val="be-BY"/>
        </w:rPr>
        <w:t>нависти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к врагу, кров</w:t>
      </w:r>
      <w:r w:rsidR="007D1AAA">
        <w:rPr>
          <w:rFonts w:ascii="Times New Roman" w:hAnsi="Times New Roman" w:cs="Times New Roman"/>
          <w:sz w:val="28"/>
          <w:szCs w:val="28"/>
          <w:lang w:val="be-BY"/>
        </w:rPr>
        <w:t>ожадному, жестокому завоевателю, без этого чувства невозможно одержать победу.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Главный герой – очевидец фашисткого издев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ательства над советскими людьми,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мирным населением и красноармейцами: 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>Сожженные дотла деревни, сотни расстрелянных женщин, детей, стариков, изуродаванные трупы попавших в плен красноармейцев, изнасилованные и зверски убитые женщины и девочки-подростки…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. Герасимов называет фашистов 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бессовестной сволочью, 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>осатаневшими от крови собачьими выродками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, которые 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с такой же тщательностью, с какой когда-то 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делали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станки и машины, теперь убивают, насилуют и казнят наших людей</w:t>
      </w:r>
      <w:r w:rsidR="00CD2F4A" w:rsidRPr="00CD2F4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 По свидетельству прошедшего через фаш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сткий плен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Герасимова: </w:t>
      </w:r>
      <w:r w:rsidR="00F56FE5" w:rsidRPr="00F56FE5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Сказать, что … лагерь был адом – значит, ничего не сказать</w:t>
      </w:r>
      <w:r w:rsidR="00F56FE5" w:rsidRPr="00F56FE5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Выжить герою помогает его внутренняя сила, воля к сопротивлению, чувство ненависти к врагу, стремление мстить. Герасимов говорит: </w:t>
      </w:r>
      <w:r w:rsidR="00F56FE5" w:rsidRPr="00F56FE5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Тяжко я ненавижу фашистов за все, что они причинили моей Родине и мне лично, и в то же время всем сердцем люблю 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>сво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й народ и не хочу, чтобы ему пришлось страдать под фашистким игом. Вот это-то и заставляет меня, да и всех нас, драться с таким ожесточением, именно эти два чувства, воплощенные в действие, и приведут к нам победу</w:t>
      </w:r>
      <w:r w:rsidR="00F56FE5" w:rsidRPr="00F56FE5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. В.В. Агеносов и Т.В. Павловец замечают: </w:t>
      </w:r>
      <w:r w:rsidR="0077647D" w:rsidRPr="0077647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16 августа 1941 года был издан печально известный Приказ Сталина №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270, по которому сдавшийся в плен – это предатель Родины, пленным выносился заочный приговор (смертная казнь),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 а семьи пленных подлежали арес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>ту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>. …”Наука ненависти”</w:t>
      </w:r>
      <w:r w:rsidR="00200331" w:rsidRPr="0020033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 (первый рассказ за 15 лет) – первая ласточка, заявка на тему, определение позиции – будет почти сразу издана в США, Англии и Индии; в Мексике войдет в “Черную книгу фашистских зверств”. Позднее – через 14 лет … в продолжение начатого в годы войны будет написана “Судьба человека”</w:t>
      </w:r>
      <w:r w:rsidR="00200331" w:rsidRPr="0020033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200331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F56F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7507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85C1B" w:rsidRDefault="00E11E6E" w:rsidP="00485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абота над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романом </w:t>
      </w:r>
      <w:r w:rsidR="00CD2F4A">
        <w:rPr>
          <w:rFonts w:ascii="Times New Roman" w:hAnsi="Times New Roman" w:cs="Times New Roman"/>
          <w:sz w:val="28"/>
          <w:szCs w:val="28"/>
          <w:lang w:val="be-BY"/>
        </w:rPr>
        <w:t xml:space="preserve">«Они сражались за Родину» </w:t>
      </w:r>
      <w:r w:rsidR="00BB7E91"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была начата писателем в 1943 году.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Произведение осталось незавершенным.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 xml:space="preserve">Автор романа </w:t>
      </w:r>
      <w:r w:rsidR="000B01CF">
        <w:rPr>
          <w:rFonts w:ascii="Times New Roman" w:hAnsi="Times New Roman" w:cs="Times New Roman"/>
          <w:sz w:val="28"/>
          <w:szCs w:val="28"/>
          <w:lang w:val="be-BY"/>
        </w:rPr>
        <w:t xml:space="preserve">обратился ко времени, когда Советская армия отступала за Дон, к периоду ее поражения, тяжелых потерь. </w:t>
      </w:r>
      <w:r w:rsidR="00B5590B">
        <w:rPr>
          <w:rFonts w:ascii="Times New Roman" w:hAnsi="Times New Roman" w:cs="Times New Roman"/>
          <w:sz w:val="28"/>
          <w:szCs w:val="28"/>
          <w:lang w:val="be-BY"/>
        </w:rPr>
        <w:t xml:space="preserve">После войны </w:t>
      </w:r>
      <w:r w:rsidR="00742F47">
        <w:rPr>
          <w:rFonts w:ascii="Times New Roman" w:hAnsi="Times New Roman" w:cs="Times New Roman"/>
          <w:sz w:val="28"/>
          <w:szCs w:val="28"/>
          <w:lang w:val="be-BY"/>
        </w:rPr>
        <w:t xml:space="preserve">Шолохов </w:t>
      </w:r>
      <w:r w:rsidR="00B5590B">
        <w:rPr>
          <w:rFonts w:ascii="Times New Roman" w:hAnsi="Times New Roman" w:cs="Times New Roman"/>
          <w:sz w:val="28"/>
          <w:szCs w:val="28"/>
          <w:lang w:val="be-BY"/>
        </w:rPr>
        <w:t xml:space="preserve">продолжил работу над романом. Однако автрский подход к изображению войны, к теме политических репрессий, которую Шолохов задумывал раскрыть, встретил </w:t>
      </w:r>
      <w:r w:rsidR="0020312E">
        <w:rPr>
          <w:rFonts w:ascii="Times New Roman" w:hAnsi="Times New Roman" w:cs="Times New Roman"/>
          <w:sz w:val="28"/>
          <w:szCs w:val="28"/>
          <w:lang w:val="be-BY"/>
        </w:rPr>
        <w:t xml:space="preserve">решительное неприятие. Шолохов </w:t>
      </w:r>
      <w:r w:rsidR="00B5590B">
        <w:rPr>
          <w:rFonts w:ascii="Times New Roman" w:hAnsi="Times New Roman" w:cs="Times New Roman"/>
          <w:sz w:val="28"/>
          <w:szCs w:val="28"/>
          <w:lang w:val="be-BY"/>
        </w:rPr>
        <w:t xml:space="preserve">в отчаянии сжег написанное и заготовленное для романа. </w:t>
      </w:r>
    </w:p>
    <w:p w:rsidR="004E266D" w:rsidRDefault="00BB7E91" w:rsidP="00485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91">
        <w:rPr>
          <w:rFonts w:ascii="Times New Roman" w:hAnsi="Times New Roman" w:cs="Times New Roman"/>
          <w:sz w:val="28"/>
          <w:szCs w:val="28"/>
          <w:lang w:val="be-BY"/>
        </w:rPr>
        <w:t>По словам самого автора</w:t>
      </w:r>
      <w:r w:rsidR="00846E82">
        <w:rPr>
          <w:rFonts w:ascii="Times New Roman" w:hAnsi="Times New Roman" w:cs="Times New Roman"/>
          <w:sz w:val="28"/>
          <w:szCs w:val="28"/>
          <w:lang w:val="be-BY"/>
        </w:rPr>
        <w:t xml:space="preserve"> романа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, ему хотелось</w:t>
      </w:r>
      <w:r w:rsidR="00B5590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показать источники народного героизма. </w:t>
      </w:r>
      <w:r w:rsidR="00846E82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>ак замечает В. Петелин, «</w:t>
      </w:r>
      <w:r w:rsidR="0020312E">
        <w:rPr>
          <w:rFonts w:ascii="Times New Roman" w:hAnsi="Times New Roman" w:cs="Times New Roman"/>
          <w:sz w:val="28"/>
          <w:szCs w:val="28"/>
          <w:lang w:val="be-BY"/>
        </w:rPr>
        <w:t>в опубликованных главах романа “Они сражались за родину”</w:t>
      </w:r>
      <w:r w:rsidRPr="00BB7E91">
        <w:rPr>
          <w:rFonts w:ascii="Times New Roman" w:hAnsi="Times New Roman" w:cs="Times New Roman"/>
          <w:sz w:val="28"/>
          <w:szCs w:val="28"/>
          <w:lang w:val="be-BY"/>
        </w:rPr>
        <w:t xml:space="preserve"> нет ничего блестящего, эффектного, ни преувеличенных страстей, ни грандиозных подвигов – перед нами предстает фронтовая жизнь во всей ее будничности и простоте, со всеми противоречиями…». </w:t>
      </w:r>
      <w:r w:rsidR="00F14ACB">
        <w:rPr>
          <w:rFonts w:ascii="Times New Roman" w:hAnsi="Times New Roman" w:cs="Times New Roman"/>
          <w:sz w:val="28"/>
          <w:szCs w:val="28"/>
          <w:lang w:val="be-BY"/>
        </w:rPr>
        <w:t>Ж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изнь </w:t>
      </w:r>
      <w:r w:rsidR="00F14ACB">
        <w:rPr>
          <w:rFonts w:ascii="Times New Roman" w:hAnsi="Times New Roman" w:cs="Times New Roman"/>
          <w:sz w:val="28"/>
          <w:szCs w:val="28"/>
          <w:lang w:val="be-BY"/>
        </w:rPr>
        <w:t>солдат</w:t>
      </w:r>
      <w:r w:rsidR="009C251D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F14AC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показана Шолоховым в романе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 xml:space="preserve">во всей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ее </w:t>
      </w:r>
      <w:r w:rsidR="006C701C">
        <w:rPr>
          <w:rFonts w:ascii="Times New Roman" w:hAnsi="Times New Roman" w:cs="Times New Roman"/>
          <w:sz w:val="28"/>
          <w:szCs w:val="28"/>
          <w:lang w:val="be-BY"/>
        </w:rPr>
        <w:t xml:space="preserve">обыденной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>правде, реалистично раскрываются особенности поведения человека на войне, его настроения и переживания.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C701C" w:rsidRPr="006C701C">
        <w:rPr>
          <w:rFonts w:ascii="Times New Roman" w:hAnsi="Times New Roman" w:cs="Times New Roman"/>
          <w:sz w:val="28"/>
          <w:szCs w:val="28"/>
          <w:lang w:val="be-BY"/>
        </w:rPr>
        <w:t>Главные герои романа, защитники Родины</w:t>
      </w:r>
      <w:r w:rsidR="009C251D">
        <w:rPr>
          <w:rFonts w:ascii="Times New Roman" w:hAnsi="Times New Roman" w:cs="Times New Roman"/>
          <w:sz w:val="28"/>
          <w:szCs w:val="28"/>
          <w:lang w:val="be-BY"/>
        </w:rPr>
        <w:t>, труженики</w:t>
      </w:r>
      <w:r w:rsidR="006C701C" w:rsidRPr="006C701C">
        <w:rPr>
          <w:rFonts w:ascii="Times New Roman" w:hAnsi="Times New Roman" w:cs="Times New Roman"/>
          <w:sz w:val="28"/>
          <w:szCs w:val="28"/>
          <w:lang w:val="be-BY"/>
        </w:rPr>
        <w:t xml:space="preserve">: Николай Стрельцов (до войны агроном), Петр Лопахин (шахтер), Иван Звягинцев (комбайнер). </w:t>
      </w:r>
      <w:r w:rsidR="00F14ACB" w:rsidRPr="00F14ACB">
        <w:rPr>
          <w:rFonts w:ascii="Times New Roman" w:hAnsi="Times New Roman" w:cs="Times New Roman"/>
          <w:sz w:val="28"/>
          <w:szCs w:val="28"/>
          <w:lang w:val="be-BY"/>
        </w:rPr>
        <w:t xml:space="preserve">По мнению В. Петелина, «шолоховские положительные герои совершают поступки, полные отваги и мужества, но ни один из героев даже и не помышляет, что это подвиг: он делает все, что в его силах, и только». А это и есть, исконная черта русского народного характера, раскрытая писателями-классиками. 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В изображении войны, персонажей автор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 xml:space="preserve">не только раскрывает сущность подлинного солдатского героизма, но и 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обращается к юмору. 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>Героическое и комическое связаны межд</w:t>
      </w:r>
      <w:r w:rsidR="00510760">
        <w:rPr>
          <w:rFonts w:ascii="Times New Roman" w:hAnsi="Times New Roman" w:cs="Times New Roman"/>
          <w:sz w:val="28"/>
          <w:szCs w:val="28"/>
          <w:lang w:val="be-BY"/>
        </w:rPr>
        <w:t xml:space="preserve">у собой в поэтике произведения, его главы густо насыщены балагурством. 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По мнению Шолохова, юмор дает возможность хотя бы на миг отвлечься от ужаса войны, от мрачных мыслей. </w:t>
      </w:r>
      <w:r w:rsidR="00510760">
        <w:rPr>
          <w:rFonts w:ascii="Times New Roman" w:hAnsi="Times New Roman" w:cs="Times New Roman"/>
          <w:sz w:val="28"/>
          <w:szCs w:val="28"/>
          <w:lang w:val="be-BY"/>
        </w:rPr>
        <w:t xml:space="preserve">Писатель считал, что русскому человеку свойственно пошутить даже в самых, казалось бы опасных ситуациях. </w:t>
      </w:r>
      <w:r w:rsidR="00C6367B">
        <w:rPr>
          <w:rFonts w:ascii="Times New Roman" w:hAnsi="Times New Roman" w:cs="Times New Roman"/>
          <w:sz w:val="28"/>
          <w:szCs w:val="28"/>
          <w:lang w:val="be-BY"/>
        </w:rPr>
        <w:t>Шолохов-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мастер пейзажа, создает образ </w:t>
      </w:r>
      <w:r w:rsidR="004E266D" w:rsidRPr="004E266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>выженной земли, темной и мрачной в своей молчаливой печали</w:t>
      </w:r>
      <w:r w:rsidR="003B45D2">
        <w:rPr>
          <w:rFonts w:ascii="Times New Roman" w:hAnsi="Times New Roman" w:cs="Times New Roman"/>
          <w:sz w:val="28"/>
          <w:szCs w:val="28"/>
          <w:lang w:val="be-BY"/>
        </w:rPr>
        <w:t xml:space="preserve">», картины изуродованной войной природы, горящего хлебного поля. </w:t>
      </w:r>
      <w:r w:rsidR="004E266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01AAD" w:rsidRPr="004C3D27" w:rsidRDefault="00101AAD" w:rsidP="00B41B60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4C3D27">
        <w:rPr>
          <w:rFonts w:ascii="Times New Roman" w:hAnsi="Times New Roman" w:cs="Times New Roman"/>
          <w:i/>
          <w:sz w:val="28"/>
          <w:szCs w:val="28"/>
          <w:lang w:val="be-BY"/>
        </w:rPr>
        <w:t>4 Роман А. Фадеева «Молодая гвардия»</w:t>
      </w:r>
      <w:r w:rsidR="00362A29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046077" w:rsidRDefault="002767F5" w:rsidP="004C3D27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be-BY"/>
        </w:rPr>
        <w:t>В р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>оман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 xml:space="preserve"> А. Фадеева «Молодая гвардия»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изображена антифашисткая</w:t>
      </w:r>
      <w:r w:rsidR="006A47ED">
        <w:rPr>
          <w:rFonts w:ascii="Times New Roman" w:hAnsi="Times New Roman" w:cs="Times New Roman"/>
          <w:sz w:val="28"/>
          <w:szCs w:val="28"/>
          <w:lang w:val="be-BY"/>
        </w:rPr>
        <w:t xml:space="preserve"> героическая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деятельность</w:t>
      </w:r>
      <w:r w:rsidRPr="002767F5">
        <w:t xml:space="preserve"> </w:t>
      </w:r>
      <w:r w:rsidR="004C3D27">
        <w:rPr>
          <w:rFonts w:ascii="Times New Roman" w:hAnsi="Times New Roman" w:cs="Times New Roman"/>
          <w:sz w:val="28"/>
          <w:szCs w:val="28"/>
          <w:lang w:val="be-BY"/>
        </w:rPr>
        <w:t>молоде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 xml:space="preserve">жной подпольной организации </w:t>
      </w:r>
      <w:r w:rsidR="004C3D27">
        <w:rPr>
          <w:rFonts w:ascii="Times New Roman" w:hAnsi="Times New Roman" w:cs="Times New Roman"/>
          <w:sz w:val="28"/>
          <w:szCs w:val="28"/>
          <w:lang w:val="be-BY"/>
        </w:rPr>
        <w:t xml:space="preserve">«Молодая гвардия» (1942 – 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>194</w:t>
      </w:r>
      <w:r>
        <w:rPr>
          <w:rFonts w:ascii="Times New Roman" w:hAnsi="Times New Roman" w:cs="Times New Roman"/>
          <w:sz w:val="28"/>
          <w:szCs w:val="28"/>
          <w:lang w:val="be-BY"/>
        </w:rPr>
        <w:t>3).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40F6F" w:rsidRPr="00940F6F">
        <w:rPr>
          <w:rFonts w:ascii="Times New Roman" w:hAnsi="Times New Roman" w:cs="Times New Roman"/>
          <w:sz w:val="28"/>
          <w:szCs w:val="28"/>
          <w:lang w:val="be-BY"/>
        </w:rPr>
        <w:t>«Молодая гвардия» насчитыва</w:t>
      </w:r>
      <w:r w:rsidR="00940F6F">
        <w:rPr>
          <w:rFonts w:ascii="Times New Roman" w:hAnsi="Times New Roman" w:cs="Times New Roman"/>
          <w:sz w:val="28"/>
          <w:szCs w:val="28"/>
          <w:lang w:val="be-BY"/>
        </w:rPr>
        <w:t>ла около ста десяти участников –</w:t>
      </w:r>
      <w:r w:rsidR="00940F6F" w:rsidRPr="00940F6F">
        <w:rPr>
          <w:rFonts w:ascii="Times New Roman" w:hAnsi="Times New Roman" w:cs="Times New Roman"/>
          <w:sz w:val="28"/>
          <w:szCs w:val="28"/>
          <w:lang w:val="be-BY"/>
        </w:rPr>
        <w:t xml:space="preserve"> юношей и девушек. Самому младшему участнику подполья было четырнадцать лет.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Многие молодогвардейцы после изуверских пыток были казнены. 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>В середине февраля 1943 года, после освобождения Краснодона советскими войсками, из шурфа находивше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йся неподалеку от города шахты № </w:t>
      </w:r>
      <w:r w:rsidRPr="002767F5">
        <w:rPr>
          <w:rFonts w:ascii="Times New Roman" w:hAnsi="Times New Roman" w:cs="Times New Roman"/>
          <w:sz w:val="28"/>
          <w:szCs w:val="28"/>
          <w:lang w:val="be-BY"/>
        </w:rPr>
        <w:t>5 было извлечено несколько десятко</w:t>
      </w:r>
      <w:r>
        <w:rPr>
          <w:rFonts w:ascii="Times New Roman" w:hAnsi="Times New Roman" w:cs="Times New Roman"/>
          <w:sz w:val="28"/>
          <w:szCs w:val="28"/>
          <w:lang w:val="be-BY"/>
        </w:rPr>
        <w:t>в трупов замученных оккупантами молодогвардейцев.</w:t>
      </w:r>
      <w:r w:rsidR="00046077" w:rsidRPr="00046077">
        <w:t xml:space="preserve"> </w:t>
      </w:r>
    </w:p>
    <w:p w:rsidR="00101AAD" w:rsidRPr="00101AAD" w:rsidRDefault="00101AAD" w:rsidP="004C3D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А. Фадееву предложили ознакомиться с материалами о краснодонском молодежном подп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олье и написать книгу в 1943 г. </w:t>
      </w:r>
      <w:r>
        <w:rPr>
          <w:rFonts w:ascii="Times New Roman" w:hAnsi="Times New Roman" w:cs="Times New Roman"/>
          <w:sz w:val="28"/>
          <w:szCs w:val="28"/>
          <w:lang w:val="be-BY"/>
        </w:rPr>
        <w:t>Документы потрясли писателя. Он поехал в Краснодон, чтобы побольше узнать об этом, побеседовать с участниками и очевидцами событий.</w:t>
      </w:r>
      <w:r w:rsidRPr="00101AAD">
        <w:t xml:space="preserve"> </w:t>
      </w:r>
      <w:r w:rsidRPr="00101AAD">
        <w:rPr>
          <w:rFonts w:ascii="Times New Roman" w:hAnsi="Times New Roman" w:cs="Times New Roman"/>
          <w:sz w:val="28"/>
          <w:szCs w:val="28"/>
        </w:rPr>
        <w:t xml:space="preserve">Большую помощь в работе над романом писателю оказал его собственный опыт подпольной деятельности 1918 – 1919 гг. </w:t>
      </w:r>
      <w:r w:rsidR="00BD56F1" w:rsidRPr="00BD56F1">
        <w:rPr>
          <w:rFonts w:ascii="Times New Roman" w:hAnsi="Times New Roman" w:cs="Times New Roman"/>
          <w:sz w:val="28"/>
          <w:szCs w:val="28"/>
        </w:rPr>
        <w:t>По</w:t>
      </w:r>
      <w:r w:rsidR="00F54061">
        <w:rPr>
          <w:rFonts w:ascii="Times New Roman" w:hAnsi="Times New Roman" w:cs="Times New Roman"/>
          <w:sz w:val="28"/>
          <w:szCs w:val="28"/>
        </w:rPr>
        <w:t>дступом к созданию романа</w:t>
      </w:r>
      <w:r w:rsidR="00BD56F1" w:rsidRPr="00BD56F1">
        <w:rPr>
          <w:rFonts w:ascii="Times New Roman" w:hAnsi="Times New Roman" w:cs="Times New Roman"/>
          <w:sz w:val="28"/>
          <w:szCs w:val="28"/>
        </w:rPr>
        <w:t xml:space="preserve"> о борьбе с оккупантами б</w:t>
      </w:r>
      <w:r w:rsidR="00BD56F1">
        <w:rPr>
          <w:rFonts w:ascii="Times New Roman" w:hAnsi="Times New Roman" w:cs="Times New Roman"/>
          <w:sz w:val="28"/>
          <w:szCs w:val="28"/>
        </w:rPr>
        <w:t>ыл очерк «Бессмертие», опублико</w:t>
      </w:r>
      <w:r w:rsidR="00BD56F1" w:rsidRPr="00BD56F1">
        <w:rPr>
          <w:rFonts w:ascii="Times New Roman" w:hAnsi="Times New Roman" w:cs="Times New Roman"/>
          <w:sz w:val="28"/>
          <w:szCs w:val="28"/>
        </w:rPr>
        <w:t>ванный А. Фадеевым 15 сентября 1943 года в «Правде».</w:t>
      </w:r>
      <w:r w:rsidR="00BD56F1">
        <w:rPr>
          <w:rFonts w:ascii="Times New Roman" w:hAnsi="Times New Roman" w:cs="Times New Roman"/>
          <w:sz w:val="28"/>
          <w:szCs w:val="28"/>
        </w:rPr>
        <w:t xml:space="preserve"> </w:t>
      </w:r>
      <w:r w:rsidRPr="00101AAD">
        <w:rPr>
          <w:rFonts w:ascii="Times New Roman" w:hAnsi="Times New Roman" w:cs="Times New Roman"/>
          <w:sz w:val="28"/>
          <w:szCs w:val="28"/>
          <w:lang w:val="be-BY"/>
        </w:rPr>
        <w:t>Впервы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е </w:t>
      </w:r>
      <w:r w:rsidR="00F54061">
        <w:rPr>
          <w:rFonts w:ascii="Times New Roman" w:hAnsi="Times New Roman" w:cs="Times New Roman"/>
          <w:sz w:val="28"/>
          <w:szCs w:val="28"/>
          <w:lang w:val="be-BY"/>
        </w:rPr>
        <w:t>роман вышел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 в свет в 1946 г</w:t>
      </w:r>
      <w:r w:rsidRPr="00101AA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C6DF7" w:rsidRPr="00DC6DF7">
        <w:rPr>
          <w:rFonts w:ascii="Times New Roman" w:hAnsi="Times New Roman" w:cs="Times New Roman"/>
          <w:sz w:val="28"/>
          <w:szCs w:val="28"/>
          <w:lang w:val="be-BY"/>
        </w:rPr>
        <w:t>«Молодой гвардии» в 1946 году была присуждена Сталинская премия первой степени.</w:t>
      </w:r>
      <w:r w:rsidR="00DC6DF7">
        <w:rPr>
          <w:rFonts w:ascii="Times New Roman" w:hAnsi="Times New Roman" w:cs="Times New Roman"/>
          <w:sz w:val="28"/>
          <w:szCs w:val="28"/>
          <w:lang w:val="be-BY"/>
        </w:rPr>
        <w:t xml:space="preserve"> Однако в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 1947 г. 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>партийная печать подвергла роман ре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>кой критике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 (статья в газете 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>Правда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 от 3 декабря 1947 г. 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>“Молодая гвардия в романе и на сцене”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>. Писателя уп</w:t>
      </w:r>
      <w:r w:rsidR="0020312E">
        <w:rPr>
          <w:rFonts w:ascii="Times New Roman" w:hAnsi="Times New Roman" w:cs="Times New Roman"/>
          <w:sz w:val="28"/>
          <w:szCs w:val="28"/>
          <w:lang w:val="be-BY"/>
        </w:rPr>
        <w:t xml:space="preserve">рекали в том, что в его романе </w:t>
      </w:r>
      <w:r w:rsidR="00E50D98" w:rsidRPr="00E50D9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>есть только отдельные большевики-подпольщики, – нет большевистского подпольного “хозяйства”, нет организации</w:t>
      </w:r>
      <w:r w:rsidR="00E50D98" w:rsidRPr="00E50D9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>.  Ф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адееву было рекомендовано переработать 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роман. 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Переработка романа длилась три года. Писатель ввел в него 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>главы, посвященные организаторам подполья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, но удалил некоторые сцены, критику руководителей, размышления о неоправданных потерях. 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t xml:space="preserve">В одном из писем </w:t>
      </w:r>
      <w:r w:rsidR="00D66795" w:rsidRPr="00D6679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Фадев признавался: «Я все еще перерабатываю молодую гвардию в старую». </w:t>
      </w:r>
      <w:r w:rsidR="00D66795">
        <w:rPr>
          <w:rFonts w:ascii="Times New Roman" w:hAnsi="Times New Roman" w:cs="Times New Roman"/>
          <w:sz w:val="28"/>
          <w:szCs w:val="28"/>
          <w:lang w:val="be-BY"/>
        </w:rPr>
        <w:t xml:space="preserve">Таким образом существуют две редакции романа. Вторая редакция </w:t>
      </w:r>
      <w:r w:rsidR="004A0605">
        <w:rPr>
          <w:rFonts w:ascii="Times New Roman" w:hAnsi="Times New Roman" w:cs="Times New Roman"/>
          <w:sz w:val="28"/>
          <w:szCs w:val="28"/>
          <w:lang w:val="be-BY"/>
        </w:rPr>
        <w:t xml:space="preserve">(1951 г.) была признана удачной. </w:t>
      </w:r>
      <w:r w:rsidRPr="00101AAD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BB7E91" w:rsidRPr="0017636D" w:rsidRDefault="00101AAD" w:rsidP="00362A29">
      <w:pPr>
        <w:pStyle w:val="a3"/>
        <w:ind w:firstLine="709"/>
        <w:jc w:val="both"/>
        <w:rPr>
          <w:lang w:val="be-BY"/>
        </w:rPr>
      </w:pPr>
      <w:r w:rsidRPr="00101AAD">
        <w:rPr>
          <w:rFonts w:ascii="Times New Roman" w:hAnsi="Times New Roman" w:cs="Times New Roman"/>
          <w:sz w:val="28"/>
          <w:szCs w:val="28"/>
          <w:lang w:val="be-BY"/>
        </w:rPr>
        <w:t xml:space="preserve">Большинство главных героев романа: Олег Кошевой, 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 xml:space="preserve">Иван Туркенич, </w:t>
      </w:r>
      <w:r w:rsidRPr="00101AAD">
        <w:rPr>
          <w:rFonts w:ascii="Times New Roman" w:hAnsi="Times New Roman" w:cs="Times New Roman"/>
          <w:sz w:val="28"/>
          <w:szCs w:val="28"/>
          <w:lang w:val="be-BY"/>
        </w:rPr>
        <w:t xml:space="preserve">Ульяна Громова, Любовь Шевцова, Иван 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>Земнухов, Сергей Тюленин</w:t>
      </w:r>
      <w:r w:rsidR="001F051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>Валя Борц, Евгений Мошков</w:t>
      </w:r>
      <w:r w:rsidR="002767F5">
        <w:rPr>
          <w:rFonts w:ascii="Times New Roman" w:hAnsi="Times New Roman" w:cs="Times New Roman"/>
          <w:sz w:val="28"/>
          <w:szCs w:val="28"/>
          <w:lang w:val="be-BY"/>
        </w:rPr>
        <w:t xml:space="preserve"> и др.  – </w:t>
      </w:r>
      <w:r w:rsidR="00DC6DF7">
        <w:rPr>
          <w:rFonts w:ascii="Times New Roman" w:hAnsi="Times New Roman" w:cs="Times New Roman"/>
          <w:sz w:val="28"/>
          <w:szCs w:val="28"/>
          <w:lang w:val="be-BY"/>
        </w:rPr>
        <w:t xml:space="preserve"> реальные</w:t>
      </w:r>
      <w:r w:rsidRPr="00101AA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C6DF7">
        <w:rPr>
          <w:rFonts w:ascii="Times New Roman" w:hAnsi="Times New Roman" w:cs="Times New Roman"/>
          <w:sz w:val="28"/>
          <w:szCs w:val="28"/>
          <w:lang w:val="be-BY"/>
        </w:rPr>
        <w:t xml:space="preserve">исторические лица. </w:t>
      </w:r>
      <w:r w:rsidR="00165B14">
        <w:rPr>
          <w:rFonts w:ascii="Times New Roman" w:hAnsi="Times New Roman" w:cs="Times New Roman"/>
          <w:sz w:val="28"/>
          <w:szCs w:val="28"/>
          <w:lang w:val="be-BY"/>
        </w:rPr>
        <w:t>Писатель показал</w:t>
      </w:r>
      <w:r w:rsidR="00165B14" w:rsidRPr="00165B1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65B14">
        <w:rPr>
          <w:rFonts w:ascii="Times New Roman" w:hAnsi="Times New Roman" w:cs="Times New Roman"/>
          <w:sz w:val="28"/>
          <w:szCs w:val="28"/>
          <w:lang w:val="be-BY"/>
        </w:rPr>
        <w:t>духовную силу и красоту, стойкость советских людей, значение подвига молодогвардейцев</w:t>
      </w:r>
      <w:r w:rsidR="005A0112">
        <w:rPr>
          <w:rFonts w:ascii="Times New Roman" w:hAnsi="Times New Roman" w:cs="Times New Roman"/>
          <w:sz w:val="28"/>
          <w:szCs w:val="28"/>
          <w:lang w:val="be-BY"/>
        </w:rPr>
        <w:t>-патриотов</w:t>
      </w:r>
      <w:r w:rsidR="00E50D98">
        <w:rPr>
          <w:rFonts w:ascii="Times New Roman" w:hAnsi="Times New Roman" w:cs="Times New Roman"/>
          <w:sz w:val="28"/>
          <w:szCs w:val="28"/>
          <w:lang w:val="be-BY"/>
        </w:rPr>
        <w:t>, не покорившихся врагу.</w:t>
      </w:r>
    </w:p>
    <w:sectPr w:rsidR="00BB7E91" w:rsidRPr="0017636D" w:rsidSect="00787ADB">
      <w:footerReference w:type="default" r:id="rId8"/>
      <w:pgSz w:w="11906" w:h="16838"/>
      <w:pgMar w:top="1134" w:right="850" w:bottom="1134" w:left="1701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80E" w:rsidRDefault="005B680E" w:rsidP="00787ADB">
      <w:pPr>
        <w:spacing w:after="0" w:line="240" w:lineRule="auto"/>
      </w:pPr>
      <w:r>
        <w:separator/>
      </w:r>
    </w:p>
  </w:endnote>
  <w:endnote w:type="continuationSeparator" w:id="0">
    <w:p w:rsidR="005B680E" w:rsidRDefault="005B680E" w:rsidP="0078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481468"/>
      <w:docPartObj>
        <w:docPartGallery w:val="Page Numbers (Bottom of Page)"/>
        <w:docPartUnique/>
      </w:docPartObj>
    </w:sdtPr>
    <w:sdtEndPr/>
    <w:sdtContent>
      <w:p w:rsidR="00787ADB" w:rsidRDefault="00787ADB" w:rsidP="00787A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C1B">
          <w:rPr>
            <w:noProof/>
          </w:rPr>
          <w:t>112</w:t>
        </w:r>
        <w:r>
          <w:fldChar w:fldCharType="end"/>
        </w:r>
      </w:p>
    </w:sdtContent>
  </w:sdt>
  <w:p w:rsidR="00787ADB" w:rsidRDefault="00787A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80E" w:rsidRDefault="005B680E" w:rsidP="00787ADB">
      <w:pPr>
        <w:spacing w:after="0" w:line="240" w:lineRule="auto"/>
      </w:pPr>
      <w:r>
        <w:separator/>
      </w:r>
    </w:p>
  </w:footnote>
  <w:footnote w:type="continuationSeparator" w:id="0">
    <w:p w:rsidR="005B680E" w:rsidRDefault="005B680E" w:rsidP="00787A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CF0"/>
    <w:rsid w:val="000159C0"/>
    <w:rsid w:val="00046077"/>
    <w:rsid w:val="00075071"/>
    <w:rsid w:val="000762EB"/>
    <w:rsid w:val="000B01CF"/>
    <w:rsid w:val="000F75FB"/>
    <w:rsid w:val="0010106A"/>
    <w:rsid w:val="00101AAD"/>
    <w:rsid w:val="00110154"/>
    <w:rsid w:val="00111BA1"/>
    <w:rsid w:val="00131D04"/>
    <w:rsid w:val="0014476D"/>
    <w:rsid w:val="00165B14"/>
    <w:rsid w:val="0017636D"/>
    <w:rsid w:val="001B0CBC"/>
    <w:rsid w:val="001F0513"/>
    <w:rsid w:val="001F184C"/>
    <w:rsid w:val="00200331"/>
    <w:rsid w:val="0020312E"/>
    <w:rsid w:val="0020317C"/>
    <w:rsid w:val="002056BC"/>
    <w:rsid w:val="002767F5"/>
    <w:rsid w:val="002C2EBA"/>
    <w:rsid w:val="00336FA8"/>
    <w:rsid w:val="00362A29"/>
    <w:rsid w:val="003830CF"/>
    <w:rsid w:val="003B45D2"/>
    <w:rsid w:val="003F52B8"/>
    <w:rsid w:val="00403985"/>
    <w:rsid w:val="00485C1B"/>
    <w:rsid w:val="004A0605"/>
    <w:rsid w:val="004C3D27"/>
    <w:rsid w:val="004C7A28"/>
    <w:rsid w:val="004D5A2D"/>
    <w:rsid w:val="004E020C"/>
    <w:rsid w:val="004E266D"/>
    <w:rsid w:val="005049BB"/>
    <w:rsid w:val="00510760"/>
    <w:rsid w:val="00562756"/>
    <w:rsid w:val="005901FD"/>
    <w:rsid w:val="005A0112"/>
    <w:rsid w:val="005A0912"/>
    <w:rsid w:val="005A4A1A"/>
    <w:rsid w:val="005B680E"/>
    <w:rsid w:val="005E75F4"/>
    <w:rsid w:val="005F71A4"/>
    <w:rsid w:val="00605D91"/>
    <w:rsid w:val="0066076E"/>
    <w:rsid w:val="006A47ED"/>
    <w:rsid w:val="006A7017"/>
    <w:rsid w:val="006C701C"/>
    <w:rsid w:val="006F7AAB"/>
    <w:rsid w:val="00721288"/>
    <w:rsid w:val="00723CC1"/>
    <w:rsid w:val="00725587"/>
    <w:rsid w:val="00731787"/>
    <w:rsid w:val="00733AEF"/>
    <w:rsid w:val="00742F47"/>
    <w:rsid w:val="0077647D"/>
    <w:rsid w:val="00787ADB"/>
    <w:rsid w:val="00791D74"/>
    <w:rsid w:val="007A5F91"/>
    <w:rsid w:val="007C5C9C"/>
    <w:rsid w:val="007D0197"/>
    <w:rsid w:val="007D1AAA"/>
    <w:rsid w:val="007F3C86"/>
    <w:rsid w:val="008328AA"/>
    <w:rsid w:val="00846E82"/>
    <w:rsid w:val="008569C1"/>
    <w:rsid w:val="0088111B"/>
    <w:rsid w:val="00882B6D"/>
    <w:rsid w:val="008A118C"/>
    <w:rsid w:val="008D64A5"/>
    <w:rsid w:val="008D7D4F"/>
    <w:rsid w:val="009129DD"/>
    <w:rsid w:val="00924C81"/>
    <w:rsid w:val="00925043"/>
    <w:rsid w:val="0093350D"/>
    <w:rsid w:val="00940F6F"/>
    <w:rsid w:val="0094392C"/>
    <w:rsid w:val="00943EB7"/>
    <w:rsid w:val="00991CC2"/>
    <w:rsid w:val="00995ADA"/>
    <w:rsid w:val="009963AC"/>
    <w:rsid w:val="009974F4"/>
    <w:rsid w:val="009C251D"/>
    <w:rsid w:val="00A02F8A"/>
    <w:rsid w:val="00A176CA"/>
    <w:rsid w:val="00A277A1"/>
    <w:rsid w:val="00A510EC"/>
    <w:rsid w:val="00AA47C8"/>
    <w:rsid w:val="00AB0B0E"/>
    <w:rsid w:val="00AD4CDD"/>
    <w:rsid w:val="00AF4A08"/>
    <w:rsid w:val="00B01277"/>
    <w:rsid w:val="00B3170D"/>
    <w:rsid w:val="00B41B60"/>
    <w:rsid w:val="00B472E0"/>
    <w:rsid w:val="00B5590B"/>
    <w:rsid w:val="00B86319"/>
    <w:rsid w:val="00BB7E91"/>
    <w:rsid w:val="00BD56F1"/>
    <w:rsid w:val="00C2537E"/>
    <w:rsid w:val="00C4639C"/>
    <w:rsid w:val="00C6367B"/>
    <w:rsid w:val="00C87795"/>
    <w:rsid w:val="00C9062B"/>
    <w:rsid w:val="00CC420A"/>
    <w:rsid w:val="00CD2F4A"/>
    <w:rsid w:val="00CE6CF0"/>
    <w:rsid w:val="00CF5F3C"/>
    <w:rsid w:val="00D17EC2"/>
    <w:rsid w:val="00D564F2"/>
    <w:rsid w:val="00D66795"/>
    <w:rsid w:val="00D67792"/>
    <w:rsid w:val="00D677B0"/>
    <w:rsid w:val="00D83056"/>
    <w:rsid w:val="00DC6DF7"/>
    <w:rsid w:val="00E11E6E"/>
    <w:rsid w:val="00E50D98"/>
    <w:rsid w:val="00E6602A"/>
    <w:rsid w:val="00E83620"/>
    <w:rsid w:val="00EB13AC"/>
    <w:rsid w:val="00F07959"/>
    <w:rsid w:val="00F14ACB"/>
    <w:rsid w:val="00F54061"/>
    <w:rsid w:val="00F56FE5"/>
    <w:rsid w:val="00F74FCB"/>
    <w:rsid w:val="00FC54D6"/>
    <w:rsid w:val="00FC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36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8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ADB"/>
  </w:style>
  <w:style w:type="paragraph" w:styleId="a6">
    <w:name w:val="footer"/>
    <w:basedOn w:val="a"/>
    <w:link w:val="a7"/>
    <w:uiPriority w:val="99"/>
    <w:unhideWhenUsed/>
    <w:rsid w:val="0078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A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36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8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ADB"/>
  </w:style>
  <w:style w:type="paragraph" w:styleId="a6">
    <w:name w:val="footer"/>
    <w:basedOn w:val="a"/>
    <w:link w:val="a7"/>
    <w:uiPriority w:val="99"/>
    <w:unhideWhenUsed/>
    <w:rsid w:val="0078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69A49-702C-41D9-AF02-1DA0B43C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10</Pages>
  <Words>3893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103</cp:revision>
  <dcterms:created xsi:type="dcterms:W3CDTF">2018-02-07T05:51:00Z</dcterms:created>
  <dcterms:modified xsi:type="dcterms:W3CDTF">2018-04-22T08:04:00Z</dcterms:modified>
</cp:coreProperties>
</file>